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111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附件1：</w:t>
      </w:r>
    </w:p>
    <w:p>
      <w:pPr>
        <w:autoSpaceDE w:val="0"/>
        <w:autoSpaceDN w:val="0"/>
        <w:spacing w:before="68" w:line="638" w:lineRule="exact"/>
        <w:ind w:left="956" w:right="958"/>
        <w:jc w:val="center"/>
        <w:rPr>
          <w:rFonts w:cs="宋体" w:asciiTheme="majorEastAsia" w:hAnsiTheme="majorEastAsia" w:eastAsiaTheme="majorEastAsia"/>
          <w:b/>
          <w:w w:val="99"/>
          <w:kern w:val="0"/>
          <w:sz w:val="32"/>
          <w:szCs w:val="32"/>
          <w:u w:color="000000"/>
        </w:rPr>
      </w:pPr>
      <w:r>
        <w:rPr>
          <w:rFonts w:hint="eastAsia" w:cs="宋体" w:asciiTheme="majorEastAsia" w:hAnsiTheme="majorEastAsia" w:eastAsiaTheme="majorEastAsia"/>
          <w:b/>
          <w:w w:val="99"/>
          <w:kern w:val="0"/>
          <w:sz w:val="32"/>
          <w:szCs w:val="32"/>
          <w:u w:color="000000"/>
        </w:rPr>
        <w:t>权威出版社目录（参考）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第一层次：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Elsevier Science、Springer、Wiley、高等教育出版社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left="0" w:leftChars="0" w:firstLine="0" w:firstLineChars="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第二层次：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Times New Roman"/>
          <w:sz w:val="28"/>
          <w:szCs w:val="28"/>
        </w:rPr>
        <w:t>科学出版社、人民教育出版社、人民出版社、机械工业出版社、人民交通出版社、电子工业出版社、化学工业出版社、人民卫生出版社、中国建筑工业出版社、中国轻工业出版社、地质出版社、中国纺织出版社、外语教学与研究出版社、上海音乐出版业、人民体育出版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</w:rPr>
        <w:t>北京大学出版社、清华大学出版社、浙江大学出版社、上海交通大学出版社、复旦大学出版社、南京大学出版社、中国科学技术大学出版社、西安交通大学出版社、哈尔滨工业大学出版社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Times New Roman"/>
          <w:sz w:val="28"/>
          <w:szCs w:val="28"/>
        </w:rPr>
        <w:t>中国人民大学出版社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10"/>
    <w:rsid w:val="00617802"/>
    <w:rsid w:val="00DA393B"/>
    <w:rsid w:val="00E3188E"/>
    <w:rsid w:val="00EB73F4"/>
    <w:rsid w:val="00F34B10"/>
    <w:rsid w:val="00FD664A"/>
    <w:rsid w:val="4ECB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u w:color="000000"/>
      <w:lang w:eastAsia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1"/>
    <w:rPr>
      <w:rFonts w:ascii="宋体" w:hAnsi="宋体" w:eastAsia="宋体" w:cs="宋体"/>
      <w:kern w:val="0"/>
      <w:sz w:val="32"/>
      <w:szCs w:val="32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2022-04-25T00:20:00Z</dcterms:created>
  <dc:creator>Administrator</dc:creator>
  <cp:lastModifiedBy>刚宪约</cp:lastModifiedBy>
  <dcterms:modified xsi:type="dcterms:W3CDTF">2022-04-30T03:51:26Z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3F6945B9145E4724916FB0A5BF95183F</vt:lpwstr>
  </property>
</Properties>
</file>