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10" w:leftChars="100" w:right="210" w:rightChars="10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车辆工程</w:t>
      </w:r>
      <w:r>
        <w:rPr>
          <w:rFonts w:hint="eastAsia" w:ascii="宋体" w:hAnsi="宋体" w:cs="Times New Roman"/>
          <w:b/>
          <w:sz w:val="44"/>
          <w:szCs w:val="44"/>
          <w:lang w:val="en-US" w:eastAsia="zh-CN"/>
        </w:rPr>
        <w:t>专业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本科人才</w:t>
      </w:r>
      <w:r>
        <w:rPr>
          <w:rFonts w:ascii="宋体" w:hAnsi="宋体"/>
          <w:b/>
          <w:sz w:val="44"/>
          <w:szCs w:val="44"/>
        </w:rPr>
        <w:t>培养方案</w:t>
      </w:r>
    </w:p>
    <w:tbl>
      <w:tblPr>
        <w:tblStyle w:val="1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595"/>
        <w:gridCol w:w="1360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 w:line="360" w:lineRule="auto"/>
              <w:ind w:left="0" w:right="0"/>
              <w:jc w:val="right"/>
              <w:rPr>
                <w:rFonts w:hint="eastAsia" w:ascii="黑体" w:hAnsi="黑体" w:eastAsia="黑体" w:cs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lang w:val="en-US" w:eastAsia="zh-CN"/>
              </w:rPr>
              <w:t>英文名称：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 w:line="360" w:lineRule="auto"/>
              <w:ind w:left="0" w:right="0"/>
              <w:jc w:val="left"/>
              <w:rPr>
                <w:rFonts w:hint="eastAsia" w:ascii="黑体" w:hAnsi="黑体" w:eastAsia="黑体" w:cs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  <w:t>Vehicle Engineering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 w:line="360" w:lineRule="auto"/>
              <w:ind w:left="0" w:right="0"/>
              <w:jc w:val="right"/>
              <w:rPr>
                <w:rFonts w:hint="eastAsia" w:ascii="黑体" w:hAnsi="黑体" w:eastAsia="黑体" w:cs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lang w:val="en-US" w:eastAsia="zh-CN"/>
              </w:rPr>
              <w:t>专业代码：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 w:line="360" w:lineRule="auto"/>
              <w:ind w:left="0" w:right="0"/>
              <w:jc w:val="left"/>
              <w:rPr>
                <w:rFonts w:hint="eastAsia" w:ascii="黑体" w:hAnsi="黑体" w:eastAsia="黑体" w:cs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/>
                <w:color w:val="000000"/>
                <w:sz w:val="24"/>
              </w:rPr>
              <w:t>080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207</w:t>
            </w:r>
          </w:p>
        </w:tc>
      </w:tr>
    </w:tbl>
    <w:p>
      <w:pPr>
        <w:spacing w:before="156" w:beforeLines="50" w:after="156" w:afterLines="50" w:line="360" w:lineRule="auto"/>
        <w:jc w:val="center"/>
        <w:rPr>
          <w:rFonts w:hint="eastAsia" w:ascii="黑体" w:hAnsi="黑体" w:eastAsia="黑体" w:cs="Times New Roman"/>
          <w:color w:val="000000"/>
          <w:sz w:val="24"/>
          <w:lang w:val="en-US" w:eastAsia="zh-CN"/>
        </w:rPr>
      </w:pPr>
    </w:p>
    <w:p>
      <w:pPr>
        <w:spacing w:line="380" w:lineRule="exact"/>
        <w:ind w:firstLine="42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（专业简介，限300字以内，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包括专业概况、历史沿革、专业特色及优势等</w:t>
      </w:r>
      <w:r>
        <w:rPr>
          <w:rFonts w:hint="eastAsia"/>
          <w:highlight w:val="none"/>
          <w:lang w:val="en-US" w:eastAsia="zh-CN"/>
        </w:rPr>
        <w:t>）</w:t>
      </w:r>
    </w:p>
    <w:p>
      <w:pPr>
        <w:spacing w:line="380" w:lineRule="exact"/>
        <w:ind w:firstLine="420"/>
        <w:rPr>
          <w:rFonts w:hint="eastAsia"/>
          <w:highlight w:val="yellow"/>
          <w:lang w:val="en-US" w:eastAsia="zh-CN"/>
        </w:rPr>
      </w:pPr>
    </w:p>
    <w:p>
      <w:pPr>
        <w:spacing w:line="380" w:lineRule="exact"/>
        <w:ind w:firstLine="420"/>
        <w:rPr>
          <w:rFonts w:hint="default" w:ascii="Times New Roman" w:hAnsi="Times New Roman" w:cs="Times New Roman"/>
          <w:highlight w:val="yellow"/>
          <w:lang w:val="en-US" w:eastAsia="zh-CN"/>
        </w:rPr>
      </w:pPr>
    </w:p>
    <w:p>
      <w:pPr>
        <w:autoSpaceDE w:val="0"/>
        <w:autoSpaceDN w:val="0"/>
        <w:adjustRightInd w:val="0"/>
        <w:spacing w:before="156" w:beforeLines="50" w:after="156" w:afterLines="50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一</w:t>
      </w:r>
      <w:r>
        <w:rPr>
          <w:rFonts w:hint="eastAsia" w:ascii="宋体" w:hAnsi="宋体"/>
          <w:b/>
          <w:sz w:val="24"/>
        </w:rPr>
        <w:t>、专业培养目标</w:t>
      </w:r>
    </w:p>
    <w:p>
      <w:pPr>
        <w:spacing w:line="380" w:lineRule="exact"/>
        <w:ind w:firstLine="420"/>
      </w:pPr>
      <w:r>
        <w:rPr>
          <w:rFonts w:hint="eastAsia"/>
        </w:rPr>
        <w:t>根据国内外汽车行业的发展趋势，紧密结合国家和山东省汽车产业对人才的需求，培养具备机械工程、电气工程、控制工程基础知识与应用能力，能在新能源汽车相关领域从事研究开发、设计制造、试验检测和运行管理等</w:t>
      </w:r>
      <w:r>
        <w:t>方面工作，德智体美劳全面发展的应用型高级专门人才。</w:t>
      </w:r>
    </w:p>
    <w:p>
      <w:pPr>
        <w:spacing w:line="380" w:lineRule="exact"/>
        <w:ind w:firstLine="420"/>
      </w:pPr>
      <w:r>
        <w:t>本专业学生经过在校学习和毕业后</w:t>
      </w:r>
      <w:r>
        <w:rPr>
          <w:rFonts w:hint="eastAsia"/>
        </w:rPr>
        <w:t>5</w:t>
      </w:r>
      <w:r>
        <w:t>年左右的工作实践经历，应达到的能力和水平包括：</w:t>
      </w:r>
    </w:p>
    <w:p>
      <w:pPr>
        <w:spacing w:line="380" w:lineRule="exact"/>
        <w:ind w:firstLine="420"/>
      </w:pPr>
      <w:r>
        <w:t>（1）具有良好的道德修养、社会责任感和服务意识，敢于担当，乐于奉献，坚守职业道德规范，践行社会主义核心价值观；</w:t>
      </w:r>
    </w:p>
    <w:p>
      <w:pPr>
        <w:spacing w:line="380" w:lineRule="exact"/>
        <w:ind w:firstLine="420"/>
      </w:pPr>
      <w:r>
        <w:t>（2）能够深刻理解和熟练应用从事</w:t>
      </w:r>
      <w:r>
        <w:rPr>
          <w:rFonts w:hint="eastAsia"/>
        </w:rPr>
        <w:t>新能源汽车</w:t>
      </w:r>
      <w:r>
        <w:t>工程领域相关工作所必需的基础理论、专业知识和专业技能，并在法律、社会、环境和可持续发展等诸多因素制约下对复杂</w:t>
      </w:r>
      <w:r>
        <w:rPr>
          <w:rFonts w:hint="eastAsia"/>
        </w:rPr>
        <w:t>新能源汽车</w:t>
      </w:r>
      <w:r>
        <w:t>工程问题进行有效分析；</w:t>
      </w:r>
    </w:p>
    <w:p>
      <w:pPr>
        <w:spacing w:line="380" w:lineRule="exact"/>
        <w:ind w:firstLine="420"/>
      </w:pPr>
      <w:r>
        <w:t>（3）能够独立解决</w:t>
      </w:r>
      <w:r>
        <w:rPr>
          <w:rFonts w:hint="eastAsia"/>
        </w:rPr>
        <w:t>新能源汽车</w:t>
      </w:r>
      <w:r>
        <w:t>工程领域的实际问题，综合多学科知识、使用先进工具、融入创新意识，进行汽车产品的设计开发、生产制造、试验检测和运行管理，并积累较为丰富的工程经验；</w:t>
      </w:r>
    </w:p>
    <w:p>
      <w:pPr>
        <w:spacing w:line="380" w:lineRule="exact"/>
        <w:ind w:firstLine="420"/>
      </w:pPr>
      <w:r>
        <w:t>（4）具有国际视野，在</w:t>
      </w:r>
      <w:r>
        <w:rPr>
          <w:rFonts w:hint="eastAsia"/>
        </w:rPr>
        <w:t>新能源汽车</w:t>
      </w:r>
      <w:r>
        <w:t>工程领域能够开展跨学科、跨文化沟通交流，具备协调、管理、竞争与合作能力，并在实际工程项目团队中作为负责人或骨干成员发挥重要作用；</w:t>
      </w:r>
    </w:p>
    <w:p>
      <w:pPr>
        <w:spacing w:line="380" w:lineRule="exact"/>
        <w:ind w:firstLine="420"/>
        <w:rPr>
          <w:rFonts w:hint="eastAsia"/>
        </w:rPr>
      </w:pPr>
      <w:r>
        <w:t>（5）具有健康身心和较强的终身学习意识、自主学习能力，积极跟踪</w:t>
      </w:r>
      <w:r>
        <w:rPr>
          <w:rFonts w:hint="eastAsia"/>
        </w:rPr>
        <w:t>新能源汽车</w:t>
      </w:r>
      <w:r>
        <w:t>工程领域科学前沿和技术发展，持续提升个人专业能力和综合素质，适应行业和社会发展。</w:t>
      </w:r>
    </w:p>
    <w:p>
      <w:pPr>
        <w:autoSpaceDE w:val="0"/>
        <w:autoSpaceDN w:val="0"/>
        <w:adjustRightInd w:val="0"/>
        <w:spacing w:before="156" w:beforeLines="50" w:after="156" w:afterLines="50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二</w:t>
      </w:r>
      <w:r>
        <w:rPr>
          <w:rFonts w:hint="eastAsia" w:ascii="宋体" w:hAnsi="宋体"/>
          <w:b/>
          <w:sz w:val="24"/>
        </w:rPr>
        <w:t>、毕业要求</w:t>
      </w:r>
    </w:p>
    <w:p>
      <w:pPr>
        <w:autoSpaceDE w:val="0"/>
        <w:autoSpaceDN w:val="0"/>
        <w:adjustRightInd w:val="0"/>
        <w:spacing w:line="38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本专业毕业生</w:t>
      </w:r>
      <w:r>
        <w:rPr>
          <w:rFonts w:hint="eastAsia"/>
          <w:color w:val="000000"/>
          <w:szCs w:val="21"/>
          <w:lang w:val="en-US" w:eastAsia="zh-CN"/>
        </w:rPr>
        <w:t>完成规定课程的学习和实践训练</w:t>
      </w:r>
      <w:r>
        <w:rPr>
          <w:color w:val="000000"/>
          <w:szCs w:val="21"/>
        </w:rPr>
        <w:t>，应获得以下几方面的知识、能力和素质：</w:t>
      </w:r>
    </w:p>
    <w:p>
      <w:pPr>
        <w:spacing w:line="380" w:lineRule="exact"/>
        <w:ind w:firstLine="420"/>
        <w:rPr>
          <w:b/>
          <w:kern w:val="0"/>
          <w:szCs w:val="21"/>
        </w:rPr>
      </w:pPr>
      <w:r>
        <w:rPr>
          <w:b/>
          <w:szCs w:val="21"/>
        </w:rPr>
        <w:t>毕业要求1：</w:t>
      </w:r>
      <w:r>
        <w:rPr>
          <w:b/>
          <w:kern w:val="0"/>
          <w:szCs w:val="21"/>
        </w:rPr>
        <w:t>工程知识——能够将数学、自然科学、工程基础和</w:t>
      </w:r>
      <w:r>
        <w:rPr>
          <w:rFonts w:hint="eastAsia"/>
          <w:b/>
          <w:kern w:val="0"/>
          <w:szCs w:val="21"/>
        </w:rPr>
        <w:t>新能源汽车</w:t>
      </w:r>
      <w:r>
        <w:rPr>
          <w:b/>
          <w:kern w:val="0"/>
          <w:szCs w:val="21"/>
        </w:rPr>
        <w:t>工程专业知识用于解决汽车研发、制造、检测和运行管理中的复杂工程问题。</w:t>
      </w:r>
    </w:p>
    <w:p>
      <w:pPr>
        <w:spacing w:line="380" w:lineRule="exact"/>
        <w:ind w:firstLine="420"/>
        <w:rPr>
          <w:kern w:val="0"/>
          <w:szCs w:val="21"/>
        </w:rPr>
      </w:pPr>
      <w:r>
        <w:rPr>
          <w:b/>
          <w:kern w:val="0"/>
          <w:szCs w:val="21"/>
        </w:rPr>
        <w:t>内涵观测点</w:t>
      </w:r>
      <w:r>
        <w:rPr>
          <w:kern w:val="0"/>
          <w:szCs w:val="21"/>
        </w:rPr>
        <w:t>1-1：掌握数学、物理、化学、计算机科学等基础知识，能够运用到工程问题的合理表述中。</w:t>
      </w:r>
    </w:p>
    <w:p>
      <w:pPr>
        <w:spacing w:line="380" w:lineRule="exact"/>
        <w:ind w:firstLine="420"/>
        <w:rPr>
          <w:kern w:val="0"/>
          <w:szCs w:val="21"/>
        </w:rPr>
      </w:pPr>
      <w:r>
        <w:rPr>
          <w:b/>
          <w:kern w:val="0"/>
          <w:szCs w:val="21"/>
        </w:rPr>
        <w:t>内涵观测点</w:t>
      </w:r>
      <w:r>
        <w:rPr>
          <w:kern w:val="0"/>
          <w:szCs w:val="21"/>
        </w:rPr>
        <w:t>1-2：掌握力学、电工电子、工程材料等工程基础知识，能够正确表述工程问题并针对具体研究对象建立数学模型和求解。</w:t>
      </w:r>
    </w:p>
    <w:p>
      <w:pPr>
        <w:spacing w:line="380" w:lineRule="exact"/>
        <w:ind w:firstLine="420"/>
        <w:rPr>
          <w:kern w:val="0"/>
          <w:szCs w:val="21"/>
        </w:rPr>
      </w:pPr>
      <w:r>
        <w:rPr>
          <w:b/>
          <w:kern w:val="0"/>
          <w:szCs w:val="21"/>
        </w:rPr>
        <w:t>内涵观测点</w:t>
      </w:r>
      <w:r>
        <w:rPr>
          <w:kern w:val="0"/>
          <w:szCs w:val="21"/>
        </w:rPr>
        <w:t>1-3：掌握机械原理、设计、制造等专业基础知识，能够将相关知识与数学模型方法用于推演、分析机械工程问题。</w:t>
      </w:r>
    </w:p>
    <w:p>
      <w:pPr>
        <w:spacing w:line="380" w:lineRule="exact"/>
        <w:ind w:firstLine="420"/>
        <w:rPr>
          <w:kern w:val="0"/>
          <w:szCs w:val="21"/>
        </w:rPr>
      </w:pPr>
      <w:r>
        <w:rPr>
          <w:b/>
          <w:kern w:val="0"/>
          <w:szCs w:val="21"/>
        </w:rPr>
        <w:t>内涵观测点</w:t>
      </w:r>
      <w:r>
        <w:rPr>
          <w:kern w:val="0"/>
          <w:szCs w:val="21"/>
        </w:rPr>
        <w:t>1-4：掌握汽车构造、理论、设计等</w:t>
      </w:r>
      <w:r>
        <w:rPr>
          <w:rFonts w:hint="eastAsia"/>
          <w:kern w:val="0"/>
          <w:szCs w:val="21"/>
        </w:rPr>
        <w:t>新能源汽车</w:t>
      </w:r>
      <w:r>
        <w:rPr>
          <w:kern w:val="0"/>
          <w:szCs w:val="21"/>
        </w:rPr>
        <w:t>工程专业知识，能够基于相关知识与数学模型方法推演、分析汽车研发、制造、检测和运行管理中的复杂工程问题以及问题解决方案的比较和综合。</w:t>
      </w:r>
    </w:p>
    <w:p>
      <w:pPr>
        <w:spacing w:line="380" w:lineRule="exact"/>
        <w:ind w:firstLine="420"/>
        <w:rPr>
          <w:rFonts w:hint="eastAsia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……</w:t>
      </w:r>
    </w:p>
    <w:p>
      <w:pPr>
        <w:autoSpaceDE w:val="0"/>
        <w:autoSpaceDN w:val="0"/>
        <w:adjustRightInd w:val="0"/>
        <w:spacing w:before="156" w:beforeLines="50" w:after="156" w:afterLines="50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三</w:t>
      </w:r>
      <w:r>
        <w:rPr>
          <w:rFonts w:hint="eastAsia" w:ascii="宋体" w:hAnsi="宋体"/>
          <w:b/>
          <w:sz w:val="24"/>
        </w:rPr>
        <w:t>、毕业及学位要求</w:t>
      </w:r>
    </w:p>
    <w:p>
      <w:pPr>
        <w:autoSpaceDE w:val="0"/>
        <w:autoSpaceDN w:val="0"/>
        <w:adjustRightInd w:val="0"/>
        <w:spacing w:line="380" w:lineRule="exact"/>
        <w:ind w:firstLine="420" w:firstLineChars="200"/>
        <w:rPr>
          <w:rFonts w:hint="eastAsia" w:cs="黑体"/>
          <w:kern w:val="0"/>
          <w:szCs w:val="21"/>
        </w:rPr>
      </w:pPr>
      <w:r>
        <w:rPr>
          <w:rFonts w:hint="eastAsia" w:cs="黑体"/>
          <w:kern w:val="0"/>
          <w:szCs w:val="21"/>
        </w:rPr>
        <w:t>学制：4年</w:t>
      </w:r>
    </w:p>
    <w:p>
      <w:pPr>
        <w:autoSpaceDE w:val="0"/>
        <w:autoSpaceDN w:val="0"/>
        <w:adjustRightInd w:val="0"/>
        <w:spacing w:line="380" w:lineRule="exact"/>
        <w:ind w:firstLine="420" w:firstLineChars="200"/>
        <w:rPr>
          <w:rFonts w:hint="eastAsia" w:cs="黑体"/>
          <w:kern w:val="0"/>
          <w:szCs w:val="21"/>
        </w:rPr>
      </w:pPr>
      <w:r>
        <w:rPr>
          <w:rFonts w:hint="eastAsia" w:cs="黑体"/>
          <w:kern w:val="0"/>
          <w:szCs w:val="21"/>
        </w:rPr>
        <w:t>修业年限：3~6年</w:t>
      </w:r>
    </w:p>
    <w:p>
      <w:pPr>
        <w:autoSpaceDE w:val="0"/>
        <w:autoSpaceDN w:val="0"/>
        <w:adjustRightInd w:val="0"/>
        <w:spacing w:line="380" w:lineRule="exact"/>
        <w:ind w:firstLine="420" w:firstLineChars="200"/>
        <w:rPr>
          <w:rFonts w:hint="eastAsia" w:cs="黑体"/>
          <w:kern w:val="0"/>
          <w:szCs w:val="21"/>
        </w:rPr>
      </w:pPr>
      <w:r>
        <w:rPr>
          <w:rFonts w:hint="eastAsia" w:cs="黑体"/>
          <w:kern w:val="0"/>
          <w:szCs w:val="21"/>
        </w:rPr>
        <w:t>毕业学分要求：不少于175学分</w:t>
      </w:r>
    </w:p>
    <w:p>
      <w:pPr>
        <w:autoSpaceDE w:val="0"/>
        <w:autoSpaceDN w:val="0"/>
        <w:adjustRightInd w:val="0"/>
        <w:spacing w:line="380" w:lineRule="exact"/>
        <w:ind w:firstLine="420" w:firstLineChars="200"/>
        <w:rPr>
          <w:rFonts w:hint="eastAsia"/>
          <w:kern w:val="0"/>
          <w:szCs w:val="21"/>
          <w:lang w:val="en-US" w:eastAsia="zh-CN"/>
        </w:rPr>
      </w:pPr>
      <w:r>
        <w:rPr>
          <w:rFonts w:hint="eastAsia" w:cs="黑体"/>
          <w:kern w:val="0"/>
          <w:szCs w:val="21"/>
        </w:rPr>
        <w:t>授予学位：符合国家学位规定和山东理工大学学士学位授予条件者，授予</w:t>
      </w:r>
      <w:r>
        <w:rPr>
          <w:rFonts w:hint="eastAsia" w:cs="黑体"/>
          <w:kern w:val="0"/>
          <w:szCs w:val="21"/>
          <w:highlight w:val="none"/>
        </w:rPr>
        <w:t>工学</w:t>
      </w:r>
      <w:r>
        <w:rPr>
          <w:rFonts w:hint="eastAsia" w:cs="黑体"/>
          <w:kern w:val="0"/>
          <w:szCs w:val="21"/>
        </w:rPr>
        <w:t>学士学位。</w:t>
      </w:r>
    </w:p>
    <w:p>
      <w:pPr>
        <w:autoSpaceDE w:val="0"/>
        <w:autoSpaceDN w:val="0"/>
        <w:adjustRightInd w:val="0"/>
        <w:spacing w:before="156" w:beforeLines="50" w:after="156" w:afterLines="50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四、</w:t>
      </w:r>
      <w:r>
        <w:rPr>
          <w:rFonts w:hint="eastAsia" w:ascii="宋体" w:hAnsi="宋体"/>
          <w:b/>
          <w:sz w:val="24"/>
        </w:rPr>
        <w:t>课程设置</w:t>
      </w:r>
    </w:p>
    <w:p>
      <w:pPr>
        <w:autoSpaceDE w:val="0"/>
        <w:autoSpaceDN w:val="0"/>
        <w:adjustRightInd w:val="0"/>
        <w:spacing w:before="156" w:beforeLines="50" w:after="156" w:afterLines="50"/>
        <w:ind w:firstLine="420" w:firstLineChars="200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（一）主干学科</w:t>
      </w:r>
    </w:p>
    <w:p>
      <w:pPr>
        <w:ind w:firstLine="420"/>
        <w:rPr>
          <w:rFonts w:hint="eastAsia"/>
        </w:rPr>
      </w:pPr>
      <w:r>
        <w:rPr>
          <w:rFonts w:hint="eastAsia"/>
        </w:rPr>
        <w:t>机械工程</w:t>
      </w:r>
    </w:p>
    <w:p>
      <w:pPr>
        <w:autoSpaceDE w:val="0"/>
        <w:autoSpaceDN w:val="0"/>
        <w:adjustRightInd w:val="0"/>
        <w:spacing w:before="156" w:beforeLines="50" w:after="156" w:afterLines="50"/>
        <w:ind w:firstLine="420" w:firstLineChars="200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（二）核心课程及主要实践性教学环节</w:t>
      </w:r>
    </w:p>
    <w:p>
      <w:pPr>
        <w:autoSpaceDE w:val="0"/>
        <w:autoSpaceDN w:val="0"/>
        <w:adjustRightInd w:val="0"/>
        <w:spacing w:before="156" w:beforeLines="50" w:after="156" w:afterLines="50"/>
        <w:ind w:firstLine="420" w:firstLineChars="200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1、核心课程</w:t>
      </w:r>
    </w:p>
    <w:p>
      <w:pPr>
        <w:ind w:firstLine="420"/>
        <w:rPr>
          <w:rFonts w:hint="eastAsia"/>
        </w:rPr>
      </w:pPr>
      <w:r>
        <w:rPr>
          <w:rFonts w:hint="eastAsia"/>
        </w:rPr>
        <w:t>新能源汽车构造、汽车理论、新能源汽车设计、汽车电器与电子技术、汽车单片机与电子电路、汽车试验学、新能源汽车技术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……</w:t>
      </w:r>
      <w:r>
        <w:rPr>
          <w:rFonts w:hint="eastAsia"/>
        </w:rPr>
        <w:t>。</w:t>
      </w:r>
    </w:p>
    <w:p>
      <w:pPr>
        <w:autoSpaceDE w:val="0"/>
        <w:autoSpaceDN w:val="0"/>
        <w:adjustRightInd w:val="0"/>
        <w:spacing w:before="156" w:beforeLines="50" w:after="156" w:afterLines="50"/>
        <w:ind w:firstLine="420" w:firstLineChars="200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2、主要实践性教学环节</w:t>
      </w:r>
    </w:p>
    <w:p>
      <w:pPr>
        <w:ind w:firstLine="420"/>
        <w:rPr>
          <w:rFonts w:hint="eastAsia"/>
        </w:rPr>
      </w:pPr>
      <w:r>
        <w:rPr>
          <w:rFonts w:hint="eastAsia"/>
        </w:rPr>
        <w:t>入学教育及军训、</w:t>
      </w:r>
      <w:r>
        <w:rPr>
          <w:rFonts w:hint="eastAsia"/>
          <w:lang w:val="en-US" w:eastAsia="zh-CN"/>
        </w:rPr>
        <w:t>思想政治理论课实践教学、</w:t>
      </w:r>
      <w:r>
        <w:rPr>
          <w:rFonts w:hint="eastAsia"/>
        </w:rPr>
        <w:t>机械制图测绘、工程训练、机械设计课程设计、电工电子工艺实训、汽车构造实习、汽车单片机与电子电路课程设计、新能源汽车设计与仿真、新能源汽车制造工艺实习、工艺生产实习、车辆工程创新设计与实践、车辆工程专业毕业设计。</w:t>
      </w:r>
    </w:p>
    <w:p>
      <w:pPr>
        <w:autoSpaceDE w:val="0"/>
        <w:autoSpaceDN w:val="0"/>
        <w:adjustRightInd w:val="0"/>
        <w:spacing w:before="156" w:beforeLines="50" w:after="156" w:afterLines="50"/>
        <w:ind w:firstLine="420" w:firstLineChars="200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（三）课程</w:t>
      </w:r>
      <w:r>
        <w:rPr>
          <w:rFonts w:hint="eastAsia" w:ascii="宋体" w:hAnsi="宋体"/>
          <w:b/>
          <w:bCs/>
          <w:color w:val="000000"/>
          <w:szCs w:val="21"/>
        </w:rPr>
        <w:t>学分</w:t>
      </w: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安排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="156" w:beforeLines="50" w:after="156" w:afterLines="50" w:line="400" w:lineRule="exact"/>
        <w:jc w:val="center"/>
        <w:rPr>
          <w:rFonts w:hint="default" w:ascii="宋体" w:hAnsi="宋体" w:eastAsia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不同类别学分比例</w:t>
      </w:r>
      <w:r>
        <w:rPr>
          <w:rFonts w:hint="eastAsia" w:ascii="宋体" w:hAnsi="宋体"/>
          <w:b/>
          <w:bCs/>
          <w:color w:val="000000"/>
          <w:szCs w:val="21"/>
          <w:highlight w:val="none"/>
          <w:lang w:val="en-US" w:eastAsia="zh-CN"/>
        </w:rPr>
        <w:t>（下表数字仅作示例）</w:t>
      </w:r>
    </w:p>
    <w:tbl>
      <w:tblPr>
        <w:tblStyle w:val="12"/>
        <w:tblW w:w="42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470"/>
        <w:gridCol w:w="1208"/>
        <w:gridCol w:w="975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3" w:type="pct"/>
            <w:gridSpan w:val="2"/>
            <w:shd w:val="clear" w:color="auto" w:fill="C7DAF1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</w:rPr>
              <w:t>课程类别</w:t>
            </w:r>
          </w:p>
        </w:tc>
        <w:tc>
          <w:tcPr>
            <w:tcW w:w="1395" w:type="pct"/>
            <w:gridSpan w:val="2"/>
            <w:shd w:val="clear" w:color="auto" w:fill="C7DAF1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</w:rPr>
              <w:t>应修学分</w:t>
            </w:r>
          </w:p>
        </w:tc>
        <w:tc>
          <w:tcPr>
            <w:tcW w:w="1060" w:type="pct"/>
            <w:shd w:val="clear" w:color="auto" w:fill="C7DAF1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学分比例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</w:rPr>
              <w:t>通识教育</w:t>
            </w:r>
          </w:p>
        </w:tc>
        <w:tc>
          <w:tcPr>
            <w:tcW w:w="157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通识教育必修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25.5</w:t>
            </w:r>
          </w:p>
        </w:tc>
        <w:tc>
          <w:tcPr>
            <w:tcW w:w="6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cs="Times New Roman"/>
                <w:color w:val="000000"/>
                <w:lang w:val="en-US" w:eastAsia="zh-CN"/>
              </w:rPr>
              <w:t>45</w:t>
            </w:r>
          </w:p>
        </w:tc>
        <w:tc>
          <w:tcPr>
            <w:tcW w:w="106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26.4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</w:rPr>
            </w:pPr>
          </w:p>
        </w:tc>
        <w:tc>
          <w:tcPr>
            <w:tcW w:w="157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通识教育选修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19.5</w:t>
            </w:r>
          </w:p>
        </w:tc>
        <w:tc>
          <w:tcPr>
            <w:tcW w:w="6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106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3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</w:rPr>
              <w:t>数学与自然科学</w:t>
            </w:r>
          </w:p>
        </w:tc>
        <w:tc>
          <w:tcPr>
            <w:tcW w:w="1395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27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15.8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</w:rPr>
              <w:t>工程科学</w:t>
            </w:r>
          </w:p>
        </w:tc>
        <w:tc>
          <w:tcPr>
            <w:tcW w:w="157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工程基础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</w:rPr>
              <w:t>17</w:t>
            </w:r>
          </w:p>
        </w:tc>
        <w:tc>
          <w:tcPr>
            <w:tcW w:w="62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65.5</w:t>
            </w:r>
          </w:p>
        </w:tc>
        <w:tc>
          <w:tcPr>
            <w:tcW w:w="106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eastAsia="仿宋" w:cs="Times New Roman"/>
                <w:color w:val="000000"/>
                <w:szCs w:val="21"/>
                <w:lang w:val="en-US" w:eastAsia="zh-CN"/>
              </w:rPr>
              <w:t>38.4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157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专业基础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6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106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157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专业必修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</w:rPr>
              <w:t>21</w:t>
            </w:r>
          </w:p>
        </w:tc>
        <w:tc>
          <w:tcPr>
            <w:tcW w:w="6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106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157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专业选修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</w:rPr>
              <w:t>9.5</w:t>
            </w:r>
          </w:p>
        </w:tc>
        <w:tc>
          <w:tcPr>
            <w:tcW w:w="62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106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3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</w:rPr>
              <w:t>工程实践与毕业设计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（集中实践环节）</w:t>
            </w:r>
          </w:p>
        </w:tc>
        <w:tc>
          <w:tcPr>
            <w:tcW w:w="1395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33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eastAsia="仿宋" w:cs="Times New Roman"/>
                <w:color w:val="000000"/>
                <w:szCs w:val="21"/>
                <w:lang w:val="en-US" w:eastAsia="zh-CN"/>
              </w:rPr>
              <w:t>19.4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3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</w:rPr>
              <w:t>合计</w:t>
            </w:r>
          </w:p>
        </w:tc>
        <w:tc>
          <w:tcPr>
            <w:tcW w:w="1395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175</w:t>
            </w:r>
          </w:p>
        </w:tc>
        <w:tc>
          <w:tcPr>
            <w:tcW w:w="106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100 %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79" w:afterLines="25" w:line="240" w:lineRule="auto"/>
        <w:ind w:firstLine="420" w:firstLineChars="200"/>
        <w:jc w:val="center"/>
        <w:textAlignment w:val="auto"/>
        <w:outlineLvl w:val="1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各学期课程学分安排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805"/>
        <w:gridCol w:w="805"/>
        <w:gridCol w:w="805"/>
        <w:gridCol w:w="805"/>
        <w:gridCol w:w="805"/>
        <w:gridCol w:w="805"/>
        <w:gridCol w:w="805"/>
        <w:gridCol w:w="805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outlineLvl w:val="1"/>
              <w:rPr>
                <w:rFonts w:hint="default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学期</w:t>
            </w:r>
          </w:p>
        </w:tc>
        <w:tc>
          <w:tcPr>
            <w:tcW w:w="8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outlineLvl w:val="1"/>
              <w:rPr>
                <w:rFonts w:hint="default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一</w:t>
            </w:r>
          </w:p>
        </w:tc>
        <w:tc>
          <w:tcPr>
            <w:tcW w:w="8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outlineLvl w:val="1"/>
              <w:rPr>
                <w:rFonts w:hint="default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二</w:t>
            </w:r>
          </w:p>
        </w:tc>
        <w:tc>
          <w:tcPr>
            <w:tcW w:w="8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outlineLvl w:val="1"/>
              <w:rPr>
                <w:rFonts w:hint="default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三</w:t>
            </w:r>
          </w:p>
        </w:tc>
        <w:tc>
          <w:tcPr>
            <w:tcW w:w="8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outlineLvl w:val="1"/>
              <w:rPr>
                <w:rFonts w:hint="default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四</w:t>
            </w:r>
          </w:p>
        </w:tc>
        <w:tc>
          <w:tcPr>
            <w:tcW w:w="8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outlineLvl w:val="1"/>
              <w:rPr>
                <w:rFonts w:hint="default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五</w:t>
            </w:r>
          </w:p>
        </w:tc>
        <w:tc>
          <w:tcPr>
            <w:tcW w:w="8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outlineLvl w:val="1"/>
              <w:rPr>
                <w:rFonts w:hint="default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六</w:t>
            </w:r>
          </w:p>
        </w:tc>
        <w:tc>
          <w:tcPr>
            <w:tcW w:w="8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outlineLvl w:val="1"/>
              <w:rPr>
                <w:rFonts w:hint="default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七</w:t>
            </w:r>
          </w:p>
        </w:tc>
        <w:tc>
          <w:tcPr>
            <w:tcW w:w="8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outlineLvl w:val="1"/>
              <w:rPr>
                <w:rFonts w:hint="default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八</w:t>
            </w:r>
          </w:p>
        </w:tc>
        <w:tc>
          <w:tcPr>
            <w:tcW w:w="9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outlineLvl w:val="1"/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</w:rPr>
              <w:t>应修学分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eastAsia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</w:rPr>
              <w:t>必修学分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</w:rPr>
              <w:t>选修学分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</w:rPr>
              <w:t>实践学分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default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beforeAutospacing="0" w:after="79" w:afterLines="25" w:afterAutospacing="0" w:line="240" w:lineRule="auto"/>
              <w:ind w:left="0" w:right="0" w:firstLine="0" w:firstLineChars="0"/>
              <w:jc w:val="center"/>
              <w:textAlignment w:val="auto"/>
              <w:outlineLvl w:val="1"/>
              <w:rPr>
                <w:rFonts w:hint="eastAsia"/>
                <w:b w:val="0"/>
                <w:bCs w:val="0"/>
                <w:color w:val="000000"/>
                <w:szCs w:val="21"/>
              </w:rPr>
            </w:pPr>
          </w:p>
        </w:tc>
      </w:tr>
    </w:tbl>
    <w:p>
      <w:pPr>
        <w:spacing w:before="156" w:beforeLines="50" w:after="156" w:afterLines="50" w:line="360" w:lineRule="auto"/>
        <w:ind w:firstLine="420" w:firstLineChars="200"/>
        <w:outlineLvl w:val="1"/>
        <w:rPr>
          <w:rFonts w:hint="default"/>
          <w:b/>
          <w:bCs/>
          <w:color w:val="000000"/>
          <w:szCs w:val="21"/>
          <w:highlight w:val="yellow"/>
          <w:lang w:val="en-US" w:eastAsia="zh-CN"/>
        </w:rPr>
      </w:pPr>
    </w:p>
    <w:p>
      <w:pPr>
        <w:spacing w:before="156" w:beforeLines="50" w:after="156" w:afterLines="50" w:line="360" w:lineRule="auto"/>
        <w:ind w:firstLine="420" w:firstLineChars="200"/>
        <w:outlineLvl w:val="1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（四）第二课堂</w:t>
      </w:r>
    </w:p>
    <w:p>
      <w:pPr>
        <w:ind w:firstLine="42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>第二课堂</w:t>
      </w:r>
      <w:r>
        <w:rPr>
          <w:rFonts w:hint="eastAsia" w:ascii="Times New Roman" w:hAnsi="Times New Roman" w:cs="Times New Roman"/>
          <w:lang w:val="en-US" w:eastAsia="zh-CN"/>
        </w:rPr>
        <w:t>活动全方位育人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协同支撑专业毕业要求达成，分模块</w:t>
      </w:r>
      <w:r>
        <w:rPr>
          <w:rFonts w:hint="eastAsia" w:ascii="Times New Roman" w:hAnsi="Times New Roman" w:cs="Times New Roman"/>
        </w:rPr>
        <w:t>进行分类记录和管理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不少于8学分。</w:t>
      </w:r>
    </w:p>
    <w:p>
      <w:pPr>
        <w:ind w:firstLine="420"/>
        <w:rPr>
          <w:rFonts w:hint="eastAsia" w:ascii="Times New Roman" w:hAnsi="Times New Roman" w:cs="Times New Roman"/>
        </w:rPr>
        <w:sectPr>
          <w:headerReference r:id="rId5" w:type="default"/>
          <w:pgSz w:w="11906" w:h="16838"/>
          <w:pgMar w:top="1440" w:right="1417" w:bottom="1440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after="79" w:afterLines="25" w:line="360" w:lineRule="auto"/>
        <w:ind w:firstLine="420" w:firstLineChars="200"/>
        <w:textAlignment w:val="auto"/>
        <w:outlineLvl w:val="1"/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rFonts w:hint="eastAsia"/>
          <w:b/>
          <w:bCs/>
          <w:color w:val="000000"/>
          <w:szCs w:val="21"/>
        </w:rPr>
        <w:t>（五）课程先行后续关系图</w:t>
      </w:r>
    </w:p>
    <w:p>
      <w:pPr>
        <w:autoSpaceDE w:val="0"/>
        <w:autoSpaceDN w:val="0"/>
        <w:adjustRightInd w:val="0"/>
        <w:spacing w:before="156" w:beforeLines="50" w:after="156" w:afterLines="50" w:line="240" w:lineRule="auto"/>
        <w:outlineLvl w:val="0"/>
        <w:rPr>
          <w:rFonts w:hint="eastAsia" w:ascii="宋体" w:hAnsi="宋体"/>
          <w:b/>
          <w:sz w:val="24"/>
        </w:rPr>
      </w:pPr>
      <w:r>
        <w:drawing>
          <wp:inline distT="0" distB="0" distL="114300" distR="114300">
            <wp:extent cx="8580120" cy="5238115"/>
            <wp:effectExtent l="0" t="0" r="0" b="444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80120" cy="523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before="156" w:beforeLines="50" w:after="156" w:afterLines="50"/>
        <w:rPr>
          <w:rFonts w:hint="eastAsia" w:ascii="宋体" w:hAnsi="宋体" w:eastAsia="黑体"/>
          <w:b/>
          <w:color w:val="000000"/>
          <w:sz w:val="24"/>
          <w:lang w:val="en-US" w:eastAsia="zh-CN"/>
        </w:rPr>
        <w:sectPr>
          <w:pgSz w:w="16838" w:h="11906" w:orient="landscape"/>
          <w:pgMar w:top="1417" w:right="1440" w:bottom="141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p>
      <w:pPr>
        <w:autoSpaceDE w:val="0"/>
        <w:autoSpaceDN w:val="0"/>
        <w:adjustRightInd w:val="0"/>
        <w:spacing w:before="156" w:beforeLines="50" w:after="156" w:afterLines="5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 w:eastAsia="黑体"/>
          <w:b/>
          <w:color w:val="000000"/>
          <w:sz w:val="24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4"/>
        </w:rPr>
        <w:t>、专业课程设置一览表（中英文对照）</w:t>
      </w:r>
    </w:p>
    <w:tbl>
      <w:tblPr>
        <w:tblStyle w:val="12"/>
        <w:tblW w:w="9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49"/>
        <w:gridCol w:w="438"/>
        <w:gridCol w:w="1049"/>
        <w:gridCol w:w="947"/>
        <w:gridCol w:w="5"/>
        <w:gridCol w:w="1375"/>
        <w:gridCol w:w="120"/>
        <w:gridCol w:w="5"/>
        <w:gridCol w:w="1193"/>
        <w:gridCol w:w="605"/>
        <w:gridCol w:w="527"/>
        <w:gridCol w:w="552"/>
        <w:gridCol w:w="621"/>
        <w:gridCol w:w="631"/>
        <w:gridCol w:w="502"/>
        <w:gridCol w:w="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  <w:jc w:val="center"/>
        </w:trPr>
        <w:tc>
          <w:tcPr>
            <w:tcW w:w="947" w:type="dxa"/>
            <w:gridSpan w:val="3"/>
            <w:shd w:val="clear" w:color="auto" w:fill="C7DAF1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bookmarkStart w:id="0" w:name="OLE_LINK1" w:colFirst="2" w:colLast="3"/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  <w:t>课程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  <w:t>类别</w:t>
            </w:r>
          </w:p>
        </w:tc>
        <w:tc>
          <w:tcPr>
            <w:tcW w:w="1049" w:type="dxa"/>
            <w:shd w:val="clear" w:color="auto" w:fill="C7DAF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  <w:t>课程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  <w:t>代码</w:t>
            </w:r>
          </w:p>
        </w:tc>
        <w:tc>
          <w:tcPr>
            <w:tcW w:w="3645" w:type="dxa"/>
            <w:gridSpan w:val="6"/>
            <w:shd w:val="clear" w:color="auto" w:fill="C7DAF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  <w:t>课程名称</w:t>
            </w:r>
          </w:p>
        </w:tc>
        <w:tc>
          <w:tcPr>
            <w:tcW w:w="605" w:type="dxa"/>
            <w:shd w:val="clear" w:color="auto" w:fill="C7DAF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  <w:t>学分</w:t>
            </w:r>
          </w:p>
        </w:tc>
        <w:tc>
          <w:tcPr>
            <w:tcW w:w="527" w:type="dxa"/>
            <w:shd w:val="clear" w:color="auto" w:fill="C7DAF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总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学时</w:t>
            </w:r>
          </w:p>
        </w:tc>
        <w:tc>
          <w:tcPr>
            <w:tcW w:w="552" w:type="dxa"/>
            <w:shd w:val="clear" w:color="auto" w:fill="C7DAF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  <w:t>理论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学时</w:t>
            </w:r>
          </w:p>
        </w:tc>
        <w:tc>
          <w:tcPr>
            <w:tcW w:w="621" w:type="dxa"/>
            <w:shd w:val="clear" w:color="auto" w:fill="C7DAF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  <w:t>实验实践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学时</w:t>
            </w:r>
          </w:p>
        </w:tc>
        <w:tc>
          <w:tcPr>
            <w:tcW w:w="631" w:type="dxa"/>
            <w:shd w:val="clear" w:color="auto" w:fill="C7DAF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  <w:t>开课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  <w:t>学期</w:t>
            </w:r>
          </w:p>
        </w:tc>
        <w:tc>
          <w:tcPr>
            <w:tcW w:w="1007" w:type="dxa"/>
            <w:gridSpan w:val="2"/>
            <w:shd w:val="clear" w:color="auto" w:fill="C7DAF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  <w:t>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  <w:t>识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  <w:t>育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  <w:t>课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  <w:t>程</w:t>
            </w:r>
          </w:p>
        </w:tc>
        <w:tc>
          <w:tcPr>
            <w:tcW w:w="487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  <w:t>思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  <w:t>想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  <w:t>政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  <w:t>治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  <w:t>课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  <w:t>程</w:t>
            </w: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18110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01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思想道德与法治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Ideological Morality &amp; Rule of Law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2.5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40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40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007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113" w:right="113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211811004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中国近现代史纲要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Outline of Chinese Modern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.5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40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40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007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113" w:right="113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18110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02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马克思主义基本原理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Basic Principles of Marxism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48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48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007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113" w:right="113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211811009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宋体" w:eastAsia="宋体" w:cs="Times New Roman"/>
                <w:color w:val="auto"/>
                <w:spacing w:val="-4"/>
                <w:sz w:val="18"/>
                <w:szCs w:val="18"/>
                <w:highlight w:val="none"/>
              </w:rPr>
              <w:t>毛泽东思想和中国特色社会主义理论体系概论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Mao Zedong Thought &amp; Outline of Theory of Socialism with Chinese Characteristics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007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113" w:right="113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211811008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习近平新时代中国特色社会主义思想概论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2.5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007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  <w:r>
              <w:rPr>
                <w:rFonts w:hint="eastAsia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18110</w:t>
            </w:r>
            <w:r>
              <w:rPr>
                <w:rFonts w:hint="eastAsia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03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形势与政策Ⅰ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 xml:space="preserve">Situation &amp; Policies </w:t>
            </w: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Ⅰ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0.5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07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  <w:r>
              <w:rPr>
                <w:rFonts w:hint="eastAsia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18110</w:t>
            </w:r>
            <w:r>
              <w:rPr>
                <w:rFonts w:hint="eastAsia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04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形势与政策Ⅱ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 xml:space="preserve">Situation &amp; Policies </w:t>
            </w: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Ⅱ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0.5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007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  <w:r>
              <w:rPr>
                <w:rFonts w:hint="eastAsia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18110</w:t>
            </w:r>
            <w:r>
              <w:rPr>
                <w:rFonts w:hint="eastAsia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05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形势与政策</w:t>
            </w:r>
            <w:r>
              <w:rPr>
                <w:rFonts w:hint="eastAsia" w:hAnsi="宋体" w:cs="Times New Roman"/>
                <w:color w:val="auto"/>
                <w:sz w:val="18"/>
                <w:szCs w:val="18"/>
                <w:highlight w:val="none"/>
                <w:lang w:eastAsia="zh-CN"/>
              </w:rPr>
              <w:t>Ⅲ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 xml:space="preserve">Situation &amp; Policies </w:t>
            </w:r>
            <w:r>
              <w:rPr>
                <w:rFonts w:hint="eastAsia" w:hAnsi="宋体" w:cs="Times New Roman"/>
                <w:color w:val="auto"/>
                <w:sz w:val="18"/>
                <w:szCs w:val="18"/>
                <w:highlight w:val="none"/>
                <w:lang w:eastAsia="zh-CN"/>
              </w:rPr>
              <w:t>Ⅲ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0.5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007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  <w:r>
              <w:rPr>
                <w:rFonts w:hint="eastAsia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18110</w:t>
            </w:r>
            <w:r>
              <w:rPr>
                <w:rFonts w:hint="eastAsia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06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形势与政策</w:t>
            </w:r>
            <w:r>
              <w:rPr>
                <w:rFonts w:hint="eastAsia" w:hAnsi="宋体" w:cs="Times New Roman"/>
                <w:color w:val="auto"/>
                <w:sz w:val="18"/>
                <w:szCs w:val="18"/>
                <w:highlight w:val="none"/>
                <w:lang w:eastAsia="zh-CN"/>
              </w:rPr>
              <w:t>Ⅳ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 xml:space="preserve">Situation &amp; Policies </w:t>
            </w:r>
            <w:r>
              <w:rPr>
                <w:rFonts w:hint="eastAsia" w:hAnsi="宋体" w:cs="Times New Roman"/>
                <w:color w:val="auto"/>
                <w:sz w:val="18"/>
                <w:szCs w:val="18"/>
                <w:highlight w:val="none"/>
                <w:lang w:eastAsia="zh-CN"/>
              </w:rPr>
              <w:t>Ⅳ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0.5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007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211812001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中国共产党史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History of the Communist Party of China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007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*四选一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211812002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中华人民共和国史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History of PRC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00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211812003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改革开放史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 xml:space="preserve">History of </w:t>
            </w:r>
            <w:r>
              <w:rPr>
                <w:rFonts w:hint="eastAsia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R</w:t>
            </w: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eform and Opening Up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00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211812004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社会主义发展史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History of Socialist Development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00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  <w:t>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  <w:t>体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  <w:t>课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  <w:t>程</w:t>
            </w: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213111001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军事理论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Military Theory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36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36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007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2111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001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体育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Ⅰ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 xml:space="preserve">Physical Education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Ⅰ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24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007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2111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002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体育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Ⅱ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 xml:space="preserve">Physical Education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Ⅱ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007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2111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003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体育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Ⅲ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 xml:space="preserve">Physical Education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Ⅲ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007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选修运动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项目2学分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2111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004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体育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Ⅳ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 xml:space="preserve">Physical Education 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Ⅳ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00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2111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005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体育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Ⅴ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 xml:space="preserve">Physical Education 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Ⅴ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0.25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5-6</w:t>
            </w:r>
          </w:p>
        </w:tc>
        <w:tc>
          <w:tcPr>
            <w:tcW w:w="1007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2111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006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体育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Ⅵ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 xml:space="preserve">Physical Education 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Ⅵ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0.25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007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  <w:t>外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  <w:t>语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  <w:t>课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  <w:t>程</w:t>
            </w: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211611001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大学英语Ⅰ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College English I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007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211611005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大学英语听说Ⅰ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College English Listening and SpeakingⅠ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007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211611002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大学英语Ⅱ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College English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II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007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211611006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大学英语听说Ⅱ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College English Listening and SpeakingⅡ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007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211611003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大学英语Ⅲ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College English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III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007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普通专业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修读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211611004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大学英语Ⅳ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College English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Ⅳ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00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16110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01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高级英语口语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 xml:space="preserve">Advanced Spoken English 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18"/>
              </w:rPr>
              <w:t>3</w:t>
            </w:r>
          </w:p>
        </w:tc>
        <w:tc>
          <w:tcPr>
            <w:tcW w:w="502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语言能力提高模块</w:t>
            </w:r>
          </w:p>
        </w:tc>
        <w:tc>
          <w:tcPr>
            <w:tcW w:w="505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试点专业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选修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16110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02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英语阅读与写作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English Reading and Writing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18"/>
              </w:rPr>
              <w:t>3</w:t>
            </w:r>
          </w:p>
        </w:tc>
        <w:tc>
          <w:tcPr>
            <w:tcW w:w="502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05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16110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03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跨文化沟通与交流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Intercultural Communication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18"/>
              </w:rPr>
              <w:t>3</w:t>
            </w:r>
          </w:p>
        </w:tc>
        <w:tc>
          <w:tcPr>
            <w:tcW w:w="502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跨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文化素养模块</w:t>
            </w:r>
          </w:p>
        </w:tc>
        <w:tc>
          <w:tcPr>
            <w:tcW w:w="505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16110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04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中西文化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比较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Comparison between Chinese and Western Cultures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18"/>
              </w:rPr>
              <w:t>4</w:t>
            </w:r>
          </w:p>
        </w:tc>
        <w:tc>
          <w:tcPr>
            <w:tcW w:w="502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05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试点专业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选修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16110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05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专门用途英语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（理工）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English for Specific Purposes（for Science and Engineering）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18"/>
              </w:rPr>
              <w:t>4</w:t>
            </w:r>
          </w:p>
        </w:tc>
        <w:tc>
          <w:tcPr>
            <w:tcW w:w="502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</w:rPr>
              <w:t>学术思维发展模块</w:t>
            </w:r>
          </w:p>
        </w:tc>
        <w:tc>
          <w:tcPr>
            <w:tcW w:w="505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213691008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科技英语翻译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Translation of Science and Technology English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18"/>
                <w:szCs w:val="18"/>
              </w:rPr>
              <w:t>4</w:t>
            </w:r>
          </w:p>
        </w:tc>
        <w:tc>
          <w:tcPr>
            <w:tcW w:w="502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05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  <w:t>信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  <w:t>息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  <w:t>课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  <w:lang w:val="en-US" w:eastAsia="zh-CN"/>
              </w:rPr>
              <w:t>程</w:t>
            </w: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0518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001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计算机应用基础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Foundation of Computer Application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0.5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007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自主研修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过关测试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0518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002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信息检索与学术素养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Information Retrieval and Academic Literacy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32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007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理工、经管类专业选修不少于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学分，其他专业不少于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0518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003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计算思维与人工智能导论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（理工）A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Computational Thinking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and Introduction to  Artificial Intelligence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2.</w:t>
            </w:r>
            <w:r>
              <w:rPr>
                <w:rFonts w:hint="eastAsia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48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32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00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0518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004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计算思维与人工智能导论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（理工）B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Computational Thinking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and Introduction to  Artificial Intelligence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2.</w:t>
            </w:r>
            <w:r>
              <w:rPr>
                <w:rFonts w:hint="eastAsia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40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00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bookmarkStart w:id="1" w:name="_GoBack"/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2518908</w:t>
            </w:r>
            <w:bookmarkEnd w:id="1"/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现代教育技术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2.0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40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</w:p>
        </w:tc>
        <w:tc>
          <w:tcPr>
            <w:tcW w:w="100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0518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005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C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/C++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程序设计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A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C/C++ Programming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3.0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64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32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32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00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0518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006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C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/C++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程序设计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B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C/C++ Programming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2.5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52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28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00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0518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007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Python程序设计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A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 Python Programming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3.0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64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32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32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00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0518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008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Python程序设计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B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 Python Programming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2.5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52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28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00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宋体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宋体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宋体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宋体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宋体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宋体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宋体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宋体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宋体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宋体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宋体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宋体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宋体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宋体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宋体" w:cs="Times New Roman"/>
                <w:b/>
                <w:color w:val="auto"/>
                <w:sz w:val="18"/>
                <w:szCs w:val="18"/>
                <w:highlight w:val="none"/>
                <w:lang w:val="en-US" w:eastAsia="zh-CN"/>
              </w:rPr>
              <w:t>程</w:t>
            </w: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生命健康类</w:t>
            </w:r>
          </w:p>
        </w:tc>
        <w:tc>
          <w:tcPr>
            <w:tcW w:w="2936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必选心理健康教育≥32学时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(1学分)</w:t>
            </w:r>
          </w:p>
        </w:tc>
        <w:tc>
          <w:tcPr>
            <w:tcW w:w="1007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1.选修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学分；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2.理工科专业至少选修人文社科类课程2学分，人文社科类专业至少选修科学技术类课程2学分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3.鼓励专业开设特色通识课程纳入这8个模块。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劳动教育类</w:t>
            </w:r>
          </w:p>
        </w:tc>
        <w:tc>
          <w:tcPr>
            <w:tcW w:w="2936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必选劳动教育理论课≥32学时</w:t>
            </w:r>
            <w:r>
              <w:rPr>
                <w:rFonts w:hint="eastAsia" w:cs="Times New Roman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(1学分)</w:t>
            </w:r>
          </w:p>
        </w:tc>
        <w:tc>
          <w:tcPr>
            <w:tcW w:w="100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安全教育类</w:t>
            </w:r>
          </w:p>
        </w:tc>
        <w:tc>
          <w:tcPr>
            <w:tcW w:w="2936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必选国家安全教育≥1学分</w:t>
            </w:r>
          </w:p>
        </w:tc>
        <w:tc>
          <w:tcPr>
            <w:tcW w:w="100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创新创业类</w:t>
            </w:r>
          </w:p>
        </w:tc>
        <w:tc>
          <w:tcPr>
            <w:tcW w:w="2936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必选创新方法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基础、大学生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创业基础≥1学分</w:t>
            </w:r>
          </w:p>
        </w:tc>
        <w:tc>
          <w:tcPr>
            <w:tcW w:w="100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文艺审美类</w:t>
            </w:r>
          </w:p>
        </w:tc>
        <w:tc>
          <w:tcPr>
            <w:tcW w:w="2936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必选美育限选课≥1学分</w:t>
            </w:r>
          </w:p>
        </w:tc>
        <w:tc>
          <w:tcPr>
            <w:tcW w:w="100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中华传统类</w:t>
            </w:r>
          </w:p>
        </w:tc>
        <w:tc>
          <w:tcPr>
            <w:tcW w:w="2936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必选中国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传统文化≥1学分</w:t>
            </w:r>
          </w:p>
        </w:tc>
        <w:tc>
          <w:tcPr>
            <w:tcW w:w="100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世界文明类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00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8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科学技术类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007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36" w:type="dxa"/>
            <w:gridSpan w:val="3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应修学分</w:t>
            </w:r>
          </w:p>
        </w:tc>
        <w:tc>
          <w:tcPr>
            <w:tcW w:w="952" w:type="dxa"/>
            <w:gridSpan w:val="2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47</w:t>
            </w:r>
          </w:p>
        </w:tc>
        <w:tc>
          <w:tcPr>
            <w:tcW w:w="1500" w:type="dxa"/>
            <w:gridSpan w:val="3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必修学分</w:t>
            </w:r>
          </w:p>
        </w:tc>
        <w:tc>
          <w:tcPr>
            <w:tcW w:w="1193" w:type="dxa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25.5</w:t>
            </w:r>
          </w:p>
        </w:tc>
        <w:tc>
          <w:tcPr>
            <w:tcW w:w="1132" w:type="dxa"/>
            <w:gridSpan w:val="2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选</w:t>
            </w:r>
            <w:r>
              <w:rPr>
                <w:rFonts w:hint="eastAsia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修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学分</w:t>
            </w:r>
          </w:p>
        </w:tc>
        <w:tc>
          <w:tcPr>
            <w:tcW w:w="552" w:type="dxa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.5</w:t>
            </w:r>
          </w:p>
        </w:tc>
        <w:tc>
          <w:tcPr>
            <w:tcW w:w="1252" w:type="dxa"/>
            <w:gridSpan w:val="2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实验学分</w:t>
            </w:r>
          </w:p>
        </w:tc>
        <w:tc>
          <w:tcPr>
            <w:tcW w:w="1007" w:type="dxa"/>
            <w:gridSpan w:val="2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4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eastAsia="宋体" w:cs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b/>
                <w:color w:val="auto"/>
                <w:sz w:val="18"/>
                <w:szCs w:val="18"/>
                <w:highlight w:val="none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eastAsia="宋体" w:cs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b/>
                <w:color w:val="auto"/>
                <w:sz w:val="18"/>
                <w:szCs w:val="18"/>
                <w:highlight w:val="none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eastAsia="宋体" w:cs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b/>
                <w:color w:val="auto"/>
                <w:sz w:val="18"/>
                <w:szCs w:val="18"/>
                <w:highlight w:val="none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eastAsia="宋体" w:cs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b/>
                <w:color w:val="auto"/>
                <w:sz w:val="18"/>
                <w:szCs w:val="18"/>
                <w:highlight w:val="none"/>
              </w:rPr>
              <w:t>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eastAsia="宋体" w:cs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b/>
                <w:color w:val="auto"/>
                <w:sz w:val="18"/>
                <w:szCs w:val="18"/>
                <w:highlight w:val="none"/>
              </w:rPr>
              <w:t>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eastAsia="宋体" w:cs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b/>
                <w:color w:val="auto"/>
                <w:sz w:val="18"/>
                <w:szCs w:val="18"/>
                <w:highlight w:val="none"/>
              </w:rPr>
              <w:t>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eastAsia="宋体" w:cs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b/>
                <w:color w:val="auto"/>
                <w:sz w:val="18"/>
                <w:szCs w:val="18"/>
                <w:highlight w:val="none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宋体" w:eastAsia="宋体" w:cs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b/>
                <w:color w:val="auto"/>
                <w:sz w:val="18"/>
                <w:szCs w:val="18"/>
                <w:highlight w:val="none"/>
              </w:rPr>
              <w:t>课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b/>
                <w:color w:val="auto"/>
                <w:sz w:val="18"/>
                <w:szCs w:val="18"/>
                <w:highlight w:val="none"/>
              </w:rPr>
              <w:t>程</w:t>
            </w: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21111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901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高等数学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 xml:space="preserve">(A)I 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Advanced Mathematics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 xml:space="preserve"> (A) I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80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4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21111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902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高等数学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 xml:space="preserve"> (A)II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Advanced Mathematics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 xml:space="preserve">(A) II 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80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4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21111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910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线性代数</w:t>
            </w:r>
            <w:r>
              <w:rPr>
                <w:rFonts w:hint="eastAsia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（B）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Linear Algebra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（B）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2.5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40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4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21111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913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概率论与数理统计（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D</w:t>
            </w: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 xml:space="preserve">Probability &amp; Statistics 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(D)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4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211218901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大学物理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(A)</w:t>
            </w: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Ⅰ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College Physics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(A)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I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4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21121890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大学物理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(A)</w:t>
            </w: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Ⅱ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College Physics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(A)</w:t>
            </w: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Ⅱ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4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  <w:jc w:val="center"/>
        </w:trPr>
        <w:tc>
          <w:tcPr>
            <w:tcW w:w="94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  <w:t>应修学分</w:t>
            </w:r>
          </w:p>
        </w:tc>
        <w:tc>
          <w:tcPr>
            <w:tcW w:w="952" w:type="dxa"/>
            <w:gridSpan w:val="2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0" w:type="dxa"/>
            <w:gridSpan w:val="3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必修学分</w:t>
            </w:r>
          </w:p>
        </w:tc>
        <w:tc>
          <w:tcPr>
            <w:tcW w:w="1193" w:type="dxa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2" w:type="dxa"/>
            <w:gridSpan w:val="2"/>
            <w:shd w:val="clear" w:color="auto" w:fill="EBF1DE" w:themeFill="accent3" w:themeFillTint="3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选</w:t>
            </w:r>
            <w:r>
              <w:rPr>
                <w:rFonts w:hint="eastAsia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修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学分</w:t>
            </w:r>
          </w:p>
        </w:tc>
        <w:tc>
          <w:tcPr>
            <w:tcW w:w="552" w:type="dxa"/>
            <w:shd w:val="clear" w:color="auto" w:fill="EBF1DE" w:themeFill="accent3" w:themeFillTint="3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52" w:type="dxa"/>
            <w:gridSpan w:val="2"/>
            <w:shd w:val="clear" w:color="auto" w:fill="EBF1DE" w:themeFill="accent3" w:themeFillTint="3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实验学分</w:t>
            </w:r>
          </w:p>
        </w:tc>
        <w:tc>
          <w:tcPr>
            <w:tcW w:w="1007" w:type="dxa"/>
            <w:gridSpan w:val="2"/>
            <w:shd w:val="clear" w:color="auto" w:fill="EBF1DE" w:themeFill="accent3" w:themeFillTint="3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4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宋体" w:eastAsia="宋体" w:cs="Times New Roman"/>
                <w:b/>
                <w:color w:val="auto"/>
                <w:spacing w:val="2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b/>
                <w:color w:val="auto"/>
                <w:spacing w:val="20"/>
                <w:kern w:val="0"/>
                <w:sz w:val="18"/>
                <w:szCs w:val="18"/>
                <w:highlight w:val="none"/>
              </w:rPr>
              <w:t>工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宋体" w:eastAsia="宋体" w:cs="Times New Roman"/>
                <w:b/>
                <w:color w:val="auto"/>
                <w:spacing w:val="2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b/>
                <w:color w:val="auto"/>
                <w:spacing w:val="20"/>
                <w:kern w:val="0"/>
                <w:sz w:val="18"/>
                <w:szCs w:val="18"/>
                <w:highlight w:val="none"/>
              </w:rPr>
              <w:t>程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Times New Roman" w:hAnsi="宋体" w:eastAsia="宋体" w:cs="Times New Roman"/>
                <w:b/>
                <w:color w:val="auto"/>
                <w:spacing w:val="2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b/>
                <w:color w:val="auto"/>
                <w:spacing w:val="20"/>
                <w:kern w:val="0"/>
                <w:sz w:val="18"/>
                <w:szCs w:val="18"/>
                <w:highlight w:val="none"/>
              </w:rPr>
              <w:t>基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Times New Roman" w:hAnsi="宋体" w:eastAsia="宋体" w:cs="Times New Roman"/>
                <w:b/>
                <w:color w:val="auto"/>
                <w:spacing w:val="2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b/>
                <w:color w:val="auto"/>
                <w:spacing w:val="20"/>
                <w:kern w:val="0"/>
                <w:sz w:val="18"/>
                <w:szCs w:val="18"/>
                <w:highlight w:val="none"/>
              </w:rPr>
              <w:t>础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宋体" w:eastAsia="宋体" w:cs="Times New Roman"/>
                <w:b/>
                <w:color w:val="auto"/>
                <w:spacing w:val="2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b/>
                <w:color w:val="auto"/>
                <w:spacing w:val="20"/>
                <w:kern w:val="0"/>
                <w:sz w:val="18"/>
                <w:szCs w:val="18"/>
                <w:highlight w:val="none"/>
              </w:rPr>
              <w:t>课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b/>
                <w:color w:val="auto"/>
                <w:spacing w:val="20"/>
                <w:kern w:val="0"/>
                <w:sz w:val="18"/>
                <w:szCs w:val="18"/>
                <w:highlight w:val="none"/>
              </w:rPr>
              <w:t>程</w:t>
            </w: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4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宋体" w:eastAsia="宋体" w:cs="Times New Roman"/>
                <w:b/>
                <w:color w:val="auto"/>
                <w:spacing w:val="2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4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trike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  <w:jc w:val="center"/>
        </w:trPr>
        <w:tc>
          <w:tcPr>
            <w:tcW w:w="94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  <w:t>应修学分</w:t>
            </w:r>
          </w:p>
        </w:tc>
        <w:tc>
          <w:tcPr>
            <w:tcW w:w="947" w:type="dxa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0" w:type="dxa"/>
            <w:gridSpan w:val="3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必修学分</w:t>
            </w:r>
          </w:p>
        </w:tc>
        <w:tc>
          <w:tcPr>
            <w:tcW w:w="1198" w:type="dxa"/>
            <w:gridSpan w:val="2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32" w:type="dxa"/>
            <w:gridSpan w:val="2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选</w:t>
            </w:r>
            <w:r>
              <w:rPr>
                <w:rFonts w:hint="eastAsia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修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学分</w:t>
            </w:r>
          </w:p>
        </w:tc>
        <w:tc>
          <w:tcPr>
            <w:tcW w:w="552" w:type="dxa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52" w:type="dxa"/>
            <w:gridSpan w:val="2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实验学分</w:t>
            </w:r>
          </w:p>
        </w:tc>
        <w:tc>
          <w:tcPr>
            <w:tcW w:w="1007" w:type="dxa"/>
            <w:gridSpan w:val="2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宋体" w:eastAsia="宋体" w:cs="Times New Roman"/>
                <w:b/>
                <w:color w:val="auto"/>
                <w:spacing w:val="2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b/>
                <w:color w:val="auto"/>
                <w:spacing w:val="20"/>
                <w:kern w:val="0"/>
                <w:sz w:val="18"/>
                <w:szCs w:val="18"/>
                <w:highlight w:val="none"/>
              </w:rPr>
              <w:t>专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宋体" w:eastAsia="宋体" w:cs="Times New Roman"/>
                <w:b/>
                <w:color w:val="auto"/>
                <w:spacing w:val="2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b/>
                <w:color w:val="auto"/>
                <w:spacing w:val="20"/>
                <w:kern w:val="0"/>
                <w:sz w:val="18"/>
                <w:szCs w:val="18"/>
                <w:highlight w:val="none"/>
              </w:rPr>
              <w:t>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宋体" w:eastAsia="宋体" w:cs="Times New Roman"/>
                <w:b/>
                <w:color w:val="auto"/>
                <w:spacing w:val="2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b/>
                <w:color w:val="auto"/>
                <w:spacing w:val="20"/>
                <w:kern w:val="0"/>
                <w:sz w:val="18"/>
                <w:szCs w:val="18"/>
                <w:highlight w:val="none"/>
              </w:rPr>
              <w:t>基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宋体" w:eastAsia="宋体" w:cs="Times New Roman"/>
                <w:b/>
                <w:color w:val="auto"/>
                <w:spacing w:val="2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b/>
                <w:color w:val="auto"/>
                <w:spacing w:val="20"/>
                <w:kern w:val="0"/>
                <w:sz w:val="18"/>
                <w:szCs w:val="18"/>
                <w:highlight w:val="none"/>
              </w:rPr>
              <w:t>础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宋体" w:eastAsia="宋体" w:cs="Times New Roman"/>
                <w:b/>
                <w:color w:val="auto"/>
                <w:spacing w:val="2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b/>
                <w:color w:val="auto"/>
                <w:spacing w:val="20"/>
                <w:kern w:val="0"/>
                <w:sz w:val="18"/>
                <w:szCs w:val="18"/>
                <w:highlight w:val="none"/>
              </w:rPr>
              <w:t>课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b/>
                <w:color w:val="auto"/>
                <w:spacing w:val="20"/>
                <w:kern w:val="0"/>
                <w:sz w:val="18"/>
                <w:szCs w:val="18"/>
                <w:highlight w:val="none"/>
              </w:rPr>
              <w:t>程</w:t>
            </w: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eastAsia="宋体" w:cs="Times New Roman"/>
                <w:color w:val="auto"/>
                <w:spacing w:val="-6"/>
                <w:sz w:val="18"/>
                <w:szCs w:val="18"/>
                <w:highlight w:val="none"/>
              </w:rPr>
            </w:pP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eastAsia="宋体" w:cs="Times New Roman"/>
                <w:color w:val="auto"/>
                <w:spacing w:val="-6"/>
                <w:sz w:val="18"/>
                <w:szCs w:val="18"/>
                <w:highlight w:val="none"/>
              </w:rPr>
            </w:pP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7" w:type="dxa"/>
            <w:gridSpan w:val="3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7" w:type="dxa"/>
            <w:gridSpan w:val="3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94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49" w:type="dxa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  <w:t>应修学分</w:t>
            </w:r>
          </w:p>
        </w:tc>
        <w:tc>
          <w:tcPr>
            <w:tcW w:w="947" w:type="dxa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0" w:type="dxa"/>
            <w:gridSpan w:val="3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必修学分</w:t>
            </w:r>
          </w:p>
        </w:tc>
        <w:tc>
          <w:tcPr>
            <w:tcW w:w="1198" w:type="dxa"/>
            <w:gridSpan w:val="2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32" w:type="dxa"/>
            <w:gridSpan w:val="2"/>
            <w:shd w:val="clear" w:color="auto" w:fill="EBF1DE" w:themeFill="accent3" w:themeFillTint="3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选</w:t>
            </w:r>
            <w:r>
              <w:rPr>
                <w:rFonts w:hint="eastAsia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修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学分</w:t>
            </w:r>
          </w:p>
        </w:tc>
        <w:tc>
          <w:tcPr>
            <w:tcW w:w="552" w:type="dxa"/>
            <w:shd w:val="clear" w:color="auto" w:fill="EBF1DE" w:themeFill="accent3" w:themeFillTint="3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52" w:type="dxa"/>
            <w:gridSpan w:val="2"/>
            <w:shd w:val="clear" w:color="auto" w:fill="EBF1DE" w:themeFill="accent3" w:themeFillTint="3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实验学分</w:t>
            </w:r>
          </w:p>
        </w:tc>
        <w:tc>
          <w:tcPr>
            <w:tcW w:w="1007" w:type="dxa"/>
            <w:gridSpan w:val="2"/>
            <w:shd w:val="clear" w:color="auto" w:fill="EBF1DE" w:themeFill="accent3" w:themeFillTint="3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pacing w:val="23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pacing w:val="23"/>
                <w:sz w:val="18"/>
                <w:szCs w:val="18"/>
                <w:highlight w:val="none"/>
              </w:rPr>
              <w:t>专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pacing w:val="23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pacing w:val="23"/>
                <w:sz w:val="18"/>
                <w:szCs w:val="18"/>
                <w:highlight w:val="none"/>
              </w:rPr>
              <w:t>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pacing w:val="23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pacing w:val="23"/>
                <w:sz w:val="18"/>
                <w:szCs w:val="18"/>
                <w:highlight w:val="none"/>
              </w:rPr>
              <w:t>课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pacing w:val="23"/>
                <w:sz w:val="18"/>
                <w:szCs w:val="18"/>
                <w:highlight w:val="none"/>
              </w:rPr>
              <w:t>程</w:t>
            </w:r>
          </w:p>
        </w:tc>
        <w:tc>
          <w:tcPr>
            <w:tcW w:w="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</w:rPr>
              <w:t>专业必修</w:t>
            </w:r>
            <w:r>
              <w:rPr>
                <w:rFonts w:hint="default" w:ascii="Times New Roman" w:hAnsi="宋体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</w:rPr>
              <w:t>课程</w:t>
            </w: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50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必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  <w:t>修学分</w:t>
            </w:r>
          </w:p>
        </w:tc>
        <w:tc>
          <w:tcPr>
            <w:tcW w:w="5329" w:type="dxa"/>
            <w:gridSpan w:val="9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52" w:type="dxa"/>
            <w:gridSpan w:val="2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实验学分</w:t>
            </w:r>
          </w:p>
        </w:tc>
        <w:tc>
          <w:tcPr>
            <w:tcW w:w="1007" w:type="dxa"/>
            <w:gridSpan w:val="2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宋体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</w:rPr>
              <w:t>专业</w:t>
            </w:r>
            <w:r>
              <w:rPr>
                <w:rFonts w:hint="default" w:ascii="Times New Roman" w:hAnsi="宋体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</w:rPr>
              <w:t>选修课程</w:t>
            </w: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0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不分方向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Times New Roman" w:hAnsi="宋体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0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Times New Roman" w:hAnsi="宋体" w:eastAsia="宋体" w:cs="Times New Roman"/>
                <w:b/>
                <w:color w:val="auto"/>
                <w:spacing w:val="20"/>
                <w:sz w:val="18"/>
                <w:szCs w:val="18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0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方向一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0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0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方向二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0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0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方向三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0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50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9" w:type="dxa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选修学分</w:t>
            </w:r>
          </w:p>
        </w:tc>
        <w:tc>
          <w:tcPr>
            <w:tcW w:w="5329" w:type="dxa"/>
            <w:gridSpan w:val="9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52" w:type="dxa"/>
            <w:gridSpan w:val="2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实验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学分</w:t>
            </w:r>
          </w:p>
        </w:tc>
        <w:tc>
          <w:tcPr>
            <w:tcW w:w="1007" w:type="dxa"/>
            <w:gridSpan w:val="2"/>
            <w:shd w:val="clear" w:color="auto" w:fill="EBF1DE" w:themeFill="accent3" w:themeFillTint="3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50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87" w:type="dxa"/>
            <w:gridSpan w:val="2"/>
            <w:shd w:val="clear" w:color="auto" w:fill="EBF1DE" w:themeFill="accent3" w:themeFillTint="3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  <w:t>应修学分</w:t>
            </w:r>
          </w:p>
        </w:tc>
        <w:tc>
          <w:tcPr>
            <w:tcW w:w="947" w:type="dxa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0" w:type="dxa"/>
            <w:gridSpan w:val="3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必修学分</w:t>
            </w:r>
          </w:p>
        </w:tc>
        <w:tc>
          <w:tcPr>
            <w:tcW w:w="1198" w:type="dxa"/>
            <w:gridSpan w:val="2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32" w:type="dxa"/>
            <w:gridSpan w:val="2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选</w:t>
            </w:r>
            <w:r>
              <w:rPr>
                <w:rFonts w:hint="eastAsia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修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学分</w:t>
            </w:r>
          </w:p>
        </w:tc>
        <w:tc>
          <w:tcPr>
            <w:tcW w:w="552" w:type="dxa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52" w:type="dxa"/>
            <w:gridSpan w:val="2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实验学分</w:t>
            </w:r>
          </w:p>
        </w:tc>
        <w:tc>
          <w:tcPr>
            <w:tcW w:w="1007" w:type="dxa"/>
            <w:gridSpan w:val="2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440" w:firstLineChars="200"/>
              <w:jc w:val="both"/>
              <w:rPr>
                <w:rFonts w:hint="default" w:ascii="Times New Roman" w:hAnsi="宋体" w:eastAsia="宋体" w:cs="Times New Roman"/>
                <w:b/>
                <w:bCs w:val="0"/>
                <w:color w:val="auto"/>
                <w:spacing w:val="2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b/>
                <w:bCs w:val="0"/>
                <w:color w:val="auto"/>
                <w:spacing w:val="20"/>
                <w:kern w:val="0"/>
                <w:sz w:val="18"/>
                <w:szCs w:val="18"/>
                <w:highlight w:val="none"/>
              </w:rPr>
              <w:t>集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440" w:firstLineChars="200"/>
              <w:jc w:val="both"/>
              <w:rPr>
                <w:rFonts w:hint="default" w:ascii="Times New Roman" w:hAnsi="宋体" w:eastAsia="宋体" w:cs="Times New Roman"/>
                <w:b/>
                <w:bCs w:val="0"/>
                <w:color w:val="auto"/>
                <w:spacing w:val="2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b/>
                <w:bCs w:val="0"/>
                <w:color w:val="auto"/>
                <w:spacing w:val="20"/>
                <w:kern w:val="0"/>
                <w:sz w:val="18"/>
                <w:szCs w:val="18"/>
                <w:highlight w:val="none"/>
              </w:rPr>
              <w:t>中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440" w:firstLineChars="200"/>
              <w:jc w:val="both"/>
              <w:rPr>
                <w:rFonts w:hint="default" w:ascii="Times New Roman" w:hAnsi="宋体" w:eastAsia="宋体" w:cs="Times New Roman"/>
                <w:b/>
                <w:bCs w:val="0"/>
                <w:color w:val="auto"/>
                <w:spacing w:val="2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b/>
                <w:bCs w:val="0"/>
                <w:color w:val="auto"/>
                <w:spacing w:val="20"/>
                <w:kern w:val="0"/>
                <w:sz w:val="18"/>
                <w:szCs w:val="18"/>
                <w:highlight w:val="none"/>
              </w:rPr>
              <w:t>实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440" w:firstLineChars="200"/>
              <w:jc w:val="both"/>
              <w:rPr>
                <w:rFonts w:hint="default" w:ascii="Times New Roman" w:hAnsi="宋体" w:eastAsia="宋体" w:cs="Times New Roman"/>
                <w:b/>
                <w:bCs w:val="0"/>
                <w:color w:val="auto"/>
                <w:spacing w:val="2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b/>
                <w:bCs w:val="0"/>
                <w:color w:val="auto"/>
                <w:spacing w:val="20"/>
                <w:kern w:val="0"/>
                <w:sz w:val="18"/>
                <w:szCs w:val="18"/>
                <w:highlight w:val="none"/>
              </w:rPr>
              <w:t>践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440" w:firstLineChars="200"/>
              <w:jc w:val="both"/>
              <w:rPr>
                <w:rFonts w:hint="default" w:ascii="Times New Roman" w:hAnsi="宋体" w:eastAsia="宋体" w:cs="Times New Roman"/>
                <w:b/>
                <w:bCs w:val="0"/>
                <w:color w:val="auto"/>
                <w:spacing w:val="2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b/>
                <w:bCs w:val="0"/>
                <w:color w:val="auto"/>
                <w:spacing w:val="20"/>
                <w:kern w:val="0"/>
                <w:sz w:val="18"/>
                <w:szCs w:val="18"/>
                <w:highlight w:val="none"/>
              </w:rPr>
              <w:t>环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440" w:firstLineChars="20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6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b/>
                <w:bCs w:val="0"/>
                <w:color w:val="auto"/>
                <w:spacing w:val="20"/>
                <w:kern w:val="0"/>
                <w:sz w:val="18"/>
                <w:szCs w:val="18"/>
                <w:highlight w:val="none"/>
              </w:rPr>
              <w:t>节</w:t>
            </w: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213124001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入学教育及军训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Military Training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1.5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3周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440" w:firstLineChars="200"/>
              <w:jc w:val="both"/>
              <w:rPr>
                <w:rFonts w:hint="default" w:ascii="Times New Roman" w:hAnsi="宋体" w:eastAsia="宋体" w:cs="Times New Roman"/>
                <w:b/>
                <w:bCs w:val="0"/>
                <w:color w:val="auto"/>
                <w:spacing w:val="2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233114001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rFonts w:hint="default" w:hAnsi="宋体"/>
                <w:color w:val="000000"/>
                <w:sz w:val="18"/>
                <w:szCs w:val="18"/>
              </w:rPr>
              <w:t>公益劳动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Voluntary Labor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1周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与《工程训练》错开学期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2118140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思想政治理论课实践教学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The Practice of Ideological and Political Theory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.5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2.5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周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211215901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left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大学物理实验</w:t>
            </w:r>
            <w:r>
              <w:rPr>
                <w:rFonts w:hint="eastAsia"/>
                <w:sz w:val="18"/>
                <w:szCs w:val="18"/>
              </w:rPr>
              <w:t>（A）</w:t>
            </w:r>
            <w:r>
              <w:rPr>
                <w:rFonts w:hint="default"/>
                <w:sz w:val="18"/>
                <w:szCs w:val="18"/>
              </w:rPr>
              <w:t>Ⅰ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/>
                <w:sz w:val="18"/>
                <w:szCs w:val="18"/>
              </w:rPr>
              <w:t>College Physics Experiment</w:t>
            </w:r>
            <w:r>
              <w:rPr>
                <w:rFonts w:hint="eastAsia"/>
                <w:sz w:val="18"/>
                <w:szCs w:val="18"/>
              </w:rPr>
              <w:t>（A）</w:t>
            </w:r>
            <w:r>
              <w:rPr>
                <w:rFonts w:hint="default"/>
                <w:sz w:val="18"/>
                <w:szCs w:val="18"/>
              </w:rPr>
              <w:t xml:space="preserve"> Ⅰ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0.75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/>
                <w:sz w:val="18"/>
                <w:szCs w:val="18"/>
              </w:rPr>
              <w:t>2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21121590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left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大学物理实验</w:t>
            </w:r>
            <w:r>
              <w:rPr>
                <w:rFonts w:hint="eastAsia"/>
                <w:sz w:val="18"/>
                <w:szCs w:val="18"/>
              </w:rPr>
              <w:t>（A）</w:t>
            </w:r>
            <w:r>
              <w:rPr>
                <w:rFonts w:hint="default"/>
                <w:sz w:val="18"/>
                <w:szCs w:val="18"/>
              </w:rPr>
              <w:t>Ⅱ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/>
                <w:sz w:val="18"/>
                <w:szCs w:val="18"/>
              </w:rPr>
              <w:t xml:space="preserve">College Physics Experiment </w:t>
            </w:r>
            <w:r>
              <w:rPr>
                <w:rFonts w:hint="eastAsia"/>
                <w:sz w:val="18"/>
                <w:szCs w:val="18"/>
              </w:rPr>
              <w:t>（A）</w:t>
            </w:r>
            <w:r>
              <w:rPr>
                <w:rFonts w:hint="default"/>
                <w:sz w:val="18"/>
                <w:szCs w:val="18"/>
              </w:rPr>
              <w:t>Ⅱ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0.75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/>
                <w:sz w:val="18"/>
                <w:szCs w:val="18"/>
              </w:rPr>
              <w:t>3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212814001</w:t>
            </w: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工程训练（A）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Engineering Training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（A）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</w:rPr>
              <w:t>4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4周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tbl>
            <w:tblPr>
              <w:tblStyle w:val="12"/>
              <w:tblW w:w="958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00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rPr>
                      <w:rFonts w:hint="default" w:ascii="Times New Roman" w:hAnsi="Times New Roman" w:eastAsia="宋体" w:cs="Times New Roman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auto"/>
                      <w:sz w:val="18"/>
                      <w:szCs w:val="18"/>
                      <w:highlight w:val="none"/>
                      <w:lang w:val="en-US" w:eastAsia="zh-CN"/>
                    </w:rPr>
                    <w:t>与《公益劳动》错开学期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color w:val="auto"/>
                <w:spacing w:val="-6"/>
                <w:sz w:val="18"/>
                <w:szCs w:val="18"/>
                <w:highlight w:val="none"/>
              </w:rPr>
            </w:pP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color w:val="auto"/>
                <w:spacing w:val="-6"/>
                <w:sz w:val="18"/>
                <w:szCs w:val="18"/>
                <w:highlight w:val="none"/>
              </w:rPr>
            </w:pP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4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64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Times New Roman" w:hAnsi="Times New Roman" w:eastAsia="宋体" w:cs="Times New Roman"/>
                <w:color w:val="auto"/>
                <w:spacing w:val="-6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专业毕业设计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论文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6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52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5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16周</w:t>
            </w:r>
          </w:p>
        </w:tc>
        <w:tc>
          <w:tcPr>
            <w:tcW w:w="6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94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pacing w:val="-6"/>
                <w:sz w:val="18"/>
                <w:szCs w:val="18"/>
                <w:highlight w:val="none"/>
              </w:rPr>
            </w:pPr>
          </w:p>
        </w:tc>
        <w:tc>
          <w:tcPr>
            <w:tcW w:w="1049" w:type="dxa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  <w:t>应修学分</w:t>
            </w:r>
          </w:p>
        </w:tc>
        <w:tc>
          <w:tcPr>
            <w:tcW w:w="5329" w:type="dxa"/>
            <w:gridSpan w:val="9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52" w:type="dxa"/>
            <w:gridSpan w:val="2"/>
            <w:shd w:val="clear" w:color="auto" w:fill="EBF1DE" w:themeFill="accent3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工程实践学分</w:t>
            </w:r>
          </w:p>
        </w:tc>
        <w:tc>
          <w:tcPr>
            <w:tcW w:w="1007" w:type="dxa"/>
            <w:gridSpan w:val="2"/>
            <w:shd w:val="clear" w:color="auto" w:fill="EBF1DE" w:themeFill="accent3" w:themeFillTint="3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996" w:type="dxa"/>
            <w:gridSpan w:val="4"/>
            <w:shd w:val="clear" w:color="auto" w:fill="FDEADA" w:themeFill="accent6" w:themeFillTint="3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</w:rPr>
              <w:t>应修学分总计</w:t>
            </w:r>
          </w:p>
        </w:tc>
        <w:tc>
          <w:tcPr>
            <w:tcW w:w="952" w:type="dxa"/>
            <w:gridSpan w:val="2"/>
            <w:shd w:val="clear" w:color="auto" w:fill="FDEADA" w:themeFill="accent6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5" w:type="dxa"/>
            <w:shd w:val="clear" w:color="auto" w:fill="FDEADA" w:themeFill="accent6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必修学分</w:t>
            </w:r>
          </w:p>
        </w:tc>
        <w:tc>
          <w:tcPr>
            <w:tcW w:w="1318" w:type="dxa"/>
            <w:gridSpan w:val="3"/>
            <w:shd w:val="clear" w:color="auto" w:fill="FDEADA" w:themeFill="accent6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2" w:type="dxa"/>
            <w:gridSpan w:val="2"/>
            <w:shd w:val="clear" w:color="auto" w:fill="FDEADA" w:themeFill="accent6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选</w:t>
            </w:r>
            <w:r>
              <w:rPr>
                <w:rFonts w:hint="eastAsia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修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学分</w:t>
            </w:r>
          </w:p>
        </w:tc>
        <w:tc>
          <w:tcPr>
            <w:tcW w:w="552" w:type="dxa"/>
            <w:shd w:val="clear" w:color="auto" w:fill="FDEADA" w:themeFill="accent6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52" w:type="dxa"/>
            <w:gridSpan w:val="2"/>
            <w:shd w:val="clear" w:color="auto" w:fill="FDEADA" w:themeFill="accent6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实验</w:t>
            </w:r>
            <w:r>
              <w:rPr>
                <w:rFonts w:hint="eastAsia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实践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学分</w:t>
            </w:r>
          </w:p>
        </w:tc>
        <w:tc>
          <w:tcPr>
            <w:tcW w:w="1007" w:type="dxa"/>
            <w:gridSpan w:val="2"/>
            <w:shd w:val="clear" w:color="auto" w:fill="FDEADA" w:themeFill="accent6" w:themeFillTint="3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4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3" w:beforeLines="1" w:beforeAutospacing="0" w:after="3" w:afterLines="1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  <w:t>制定</w:t>
            </w: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3" w:beforeLines="1" w:beforeAutospacing="0" w:after="3" w:afterLines="1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3" w:beforeLines="1" w:beforeAutospacing="0" w:after="3" w:afterLines="1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  <w:t>审核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3" w:beforeLines="1" w:beforeAutospacing="0" w:after="3" w:afterLines="1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684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3" w:beforeLines="1" w:beforeAutospacing="0" w:after="3" w:afterLines="1" w:afterAutospacing="0" w:line="26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院长</w:t>
            </w:r>
          </w:p>
        </w:tc>
        <w:tc>
          <w:tcPr>
            <w:tcW w:w="2259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3" w:beforeLines="1" w:beforeAutospacing="0" w:after="3" w:afterLines="1" w:afterAutospacing="0" w:line="2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spacing w:before="156" w:beforeLines="50" w:after="156" w:afterLines="50"/>
        <w:rPr>
          <w:sz w:val="10"/>
          <w:szCs w:val="10"/>
        </w:rPr>
      </w:pPr>
    </w:p>
    <w:sectPr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YTFjYTFlZDViMTAxNDQ5ZTQ2Y2VkZTdmMDM0YTYifQ=="/>
    <w:docVar w:name="KSO_WPS_MARK_KEY" w:val="0d9bc006-5e3f-47d8-9002-59dc073dad21"/>
  </w:docVars>
  <w:rsids>
    <w:rsidRoot w:val="00172A27"/>
    <w:rsid w:val="00023BA6"/>
    <w:rsid w:val="00025897"/>
    <w:rsid w:val="00025A86"/>
    <w:rsid w:val="0009672D"/>
    <w:rsid w:val="000C6D6A"/>
    <w:rsid w:val="00116296"/>
    <w:rsid w:val="0014530C"/>
    <w:rsid w:val="001534EF"/>
    <w:rsid w:val="001927F7"/>
    <w:rsid w:val="001E6882"/>
    <w:rsid w:val="001F273E"/>
    <w:rsid w:val="001F6EE3"/>
    <w:rsid w:val="002003AF"/>
    <w:rsid w:val="00217609"/>
    <w:rsid w:val="002432B6"/>
    <w:rsid w:val="00255F39"/>
    <w:rsid w:val="00260C54"/>
    <w:rsid w:val="002C30AF"/>
    <w:rsid w:val="002C39B5"/>
    <w:rsid w:val="002D30CC"/>
    <w:rsid w:val="002F7A74"/>
    <w:rsid w:val="0033096E"/>
    <w:rsid w:val="003319D5"/>
    <w:rsid w:val="00363C78"/>
    <w:rsid w:val="003B03BF"/>
    <w:rsid w:val="003B35B1"/>
    <w:rsid w:val="003B67ED"/>
    <w:rsid w:val="003B7000"/>
    <w:rsid w:val="003E523F"/>
    <w:rsid w:val="003F7B30"/>
    <w:rsid w:val="00402B84"/>
    <w:rsid w:val="00435742"/>
    <w:rsid w:val="00445347"/>
    <w:rsid w:val="0044567B"/>
    <w:rsid w:val="004863E5"/>
    <w:rsid w:val="004B25DB"/>
    <w:rsid w:val="004C0239"/>
    <w:rsid w:val="004C3499"/>
    <w:rsid w:val="004D7441"/>
    <w:rsid w:val="004F3C0F"/>
    <w:rsid w:val="004F77A6"/>
    <w:rsid w:val="00503F8C"/>
    <w:rsid w:val="00505B1E"/>
    <w:rsid w:val="00510BE9"/>
    <w:rsid w:val="00521771"/>
    <w:rsid w:val="00540286"/>
    <w:rsid w:val="005641C7"/>
    <w:rsid w:val="00570FFA"/>
    <w:rsid w:val="0058219A"/>
    <w:rsid w:val="005A2690"/>
    <w:rsid w:val="006232C9"/>
    <w:rsid w:val="00627042"/>
    <w:rsid w:val="00630B1A"/>
    <w:rsid w:val="006342CE"/>
    <w:rsid w:val="00640DBB"/>
    <w:rsid w:val="00652AB6"/>
    <w:rsid w:val="006E0BC6"/>
    <w:rsid w:val="006E2289"/>
    <w:rsid w:val="00744657"/>
    <w:rsid w:val="00783A9B"/>
    <w:rsid w:val="007A53A6"/>
    <w:rsid w:val="008235E8"/>
    <w:rsid w:val="0082442F"/>
    <w:rsid w:val="00831677"/>
    <w:rsid w:val="00857FE9"/>
    <w:rsid w:val="00895A39"/>
    <w:rsid w:val="008B5CBB"/>
    <w:rsid w:val="008C5E31"/>
    <w:rsid w:val="008F253B"/>
    <w:rsid w:val="008F2B53"/>
    <w:rsid w:val="00980BA3"/>
    <w:rsid w:val="00995ED8"/>
    <w:rsid w:val="009974F9"/>
    <w:rsid w:val="009C794E"/>
    <w:rsid w:val="009D26F9"/>
    <w:rsid w:val="009E0AD0"/>
    <w:rsid w:val="009E321C"/>
    <w:rsid w:val="00A53632"/>
    <w:rsid w:val="00A61117"/>
    <w:rsid w:val="00A65D32"/>
    <w:rsid w:val="00A67793"/>
    <w:rsid w:val="00A72242"/>
    <w:rsid w:val="00AA769E"/>
    <w:rsid w:val="00AB62A4"/>
    <w:rsid w:val="00AF4457"/>
    <w:rsid w:val="00B50CCD"/>
    <w:rsid w:val="00B774E2"/>
    <w:rsid w:val="00B830CC"/>
    <w:rsid w:val="00B86A53"/>
    <w:rsid w:val="00BC3A09"/>
    <w:rsid w:val="00C03713"/>
    <w:rsid w:val="00C20BEC"/>
    <w:rsid w:val="00C301F0"/>
    <w:rsid w:val="00C3233B"/>
    <w:rsid w:val="00C36102"/>
    <w:rsid w:val="00C44488"/>
    <w:rsid w:val="00C754AC"/>
    <w:rsid w:val="00C926A5"/>
    <w:rsid w:val="00C95995"/>
    <w:rsid w:val="00CB58AD"/>
    <w:rsid w:val="00CC7E60"/>
    <w:rsid w:val="00CD7221"/>
    <w:rsid w:val="00CE41CD"/>
    <w:rsid w:val="00CF31CC"/>
    <w:rsid w:val="00D41C27"/>
    <w:rsid w:val="00D43F09"/>
    <w:rsid w:val="00D56085"/>
    <w:rsid w:val="00D6616C"/>
    <w:rsid w:val="00DB175A"/>
    <w:rsid w:val="00DD39DA"/>
    <w:rsid w:val="00DF62E4"/>
    <w:rsid w:val="00E2734F"/>
    <w:rsid w:val="00E555EE"/>
    <w:rsid w:val="00E75405"/>
    <w:rsid w:val="00E9230A"/>
    <w:rsid w:val="00ED4905"/>
    <w:rsid w:val="00ED5684"/>
    <w:rsid w:val="00ED6B83"/>
    <w:rsid w:val="00EE6F70"/>
    <w:rsid w:val="00F155D0"/>
    <w:rsid w:val="00F229C5"/>
    <w:rsid w:val="00F3775B"/>
    <w:rsid w:val="00F414F8"/>
    <w:rsid w:val="00F455CB"/>
    <w:rsid w:val="00F52D32"/>
    <w:rsid w:val="00F542A9"/>
    <w:rsid w:val="00F65EB5"/>
    <w:rsid w:val="00F73CC1"/>
    <w:rsid w:val="00FC6126"/>
    <w:rsid w:val="00FD6E0C"/>
    <w:rsid w:val="013152BD"/>
    <w:rsid w:val="01B029C9"/>
    <w:rsid w:val="01D51387"/>
    <w:rsid w:val="01D54B2E"/>
    <w:rsid w:val="020F5E78"/>
    <w:rsid w:val="021E6648"/>
    <w:rsid w:val="02842E42"/>
    <w:rsid w:val="033A3625"/>
    <w:rsid w:val="03AF43AC"/>
    <w:rsid w:val="041D509F"/>
    <w:rsid w:val="065E7617"/>
    <w:rsid w:val="068F3AE5"/>
    <w:rsid w:val="06C06D87"/>
    <w:rsid w:val="073707DF"/>
    <w:rsid w:val="08066A79"/>
    <w:rsid w:val="084F17D8"/>
    <w:rsid w:val="08C12C9E"/>
    <w:rsid w:val="094F2C90"/>
    <w:rsid w:val="09925E3E"/>
    <w:rsid w:val="0AFC3FA3"/>
    <w:rsid w:val="0C463111"/>
    <w:rsid w:val="0C6B6431"/>
    <w:rsid w:val="0C946F99"/>
    <w:rsid w:val="0CDF474A"/>
    <w:rsid w:val="0CF926A3"/>
    <w:rsid w:val="0CFB7B3D"/>
    <w:rsid w:val="0D055935"/>
    <w:rsid w:val="0D6A057C"/>
    <w:rsid w:val="0E7E4DD8"/>
    <w:rsid w:val="0EDC0234"/>
    <w:rsid w:val="0EEC4446"/>
    <w:rsid w:val="0F592E88"/>
    <w:rsid w:val="0F8952BB"/>
    <w:rsid w:val="0FD52407"/>
    <w:rsid w:val="103073F0"/>
    <w:rsid w:val="106B1640"/>
    <w:rsid w:val="12081E81"/>
    <w:rsid w:val="12D2780A"/>
    <w:rsid w:val="12D772CA"/>
    <w:rsid w:val="12E654EB"/>
    <w:rsid w:val="13403ED9"/>
    <w:rsid w:val="13750A40"/>
    <w:rsid w:val="13D56A6D"/>
    <w:rsid w:val="13EB605C"/>
    <w:rsid w:val="140243B6"/>
    <w:rsid w:val="14777F31"/>
    <w:rsid w:val="14A00588"/>
    <w:rsid w:val="14B47724"/>
    <w:rsid w:val="14CB2C77"/>
    <w:rsid w:val="14F23435"/>
    <w:rsid w:val="1513542B"/>
    <w:rsid w:val="15875FDB"/>
    <w:rsid w:val="15C05CC4"/>
    <w:rsid w:val="16633185"/>
    <w:rsid w:val="16A62E7D"/>
    <w:rsid w:val="16CA46CA"/>
    <w:rsid w:val="16EF42C3"/>
    <w:rsid w:val="18720E00"/>
    <w:rsid w:val="18B84692"/>
    <w:rsid w:val="18D4204A"/>
    <w:rsid w:val="19265D10"/>
    <w:rsid w:val="19600DE6"/>
    <w:rsid w:val="199C5DE1"/>
    <w:rsid w:val="1A8C00D0"/>
    <w:rsid w:val="1AAE5EED"/>
    <w:rsid w:val="1B173A0A"/>
    <w:rsid w:val="1B3B3F85"/>
    <w:rsid w:val="1BA43772"/>
    <w:rsid w:val="1BAF0158"/>
    <w:rsid w:val="1BF7180A"/>
    <w:rsid w:val="1C045690"/>
    <w:rsid w:val="1CB64257"/>
    <w:rsid w:val="1CB774A5"/>
    <w:rsid w:val="1CF36C34"/>
    <w:rsid w:val="1D1C41C5"/>
    <w:rsid w:val="1D6737CB"/>
    <w:rsid w:val="1DB66A54"/>
    <w:rsid w:val="1EBB7AE1"/>
    <w:rsid w:val="1EF076D1"/>
    <w:rsid w:val="1F3A0AE2"/>
    <w:rsid w:val="20040C61"/>
    <w:rsid w:val="20330BE2"/>
    <w:rsid w:val="204C04C4"/>
    <w:rsid w:val="208F7EAB"/>
    <w:rsid w:val="20E61D2C"/>
    <w:rsid w:val="21293179"/>
    <w:rsid w:val="218632FC"/>
    <w:rsid w:val="21A954A2"/>
    <w:rsid w:val="21F633B4"/>
    <w:rsid w:val="221D4085"/>
    <w:rsid w:val="227452C4"/>
    <w:rsid w:val="22931BA3"/>
    <w:rsid w:val="22D1590D"/>
    <w:rsid w:val="234507CE"/>
    <w:rsid w:val="240C62F3"/>
    <w:rsid w:val="24F6202D"/>
    <w:rsid w:val="25B42714"/>
    <w:rsid w:val="25F323B2"/>
    <w:rsid w:val="26F16E7E"/>
    <w:rsid w:val="2706386E"/>
    <w:rsid w:val="274C1E97"/>
    <w:rsid w:val="278807CF"/>
    <w:rsid w:val="27ED486F"/>
    <w:rsid w:val="28750F9F"/>
    <w:rsid w:val="28824D3F"/>
    <w:rsid w:val="28AC3234"/>
    <w:rsid w:val="28F15D56"/>
    <w:rsid w:val="293464AD"/>
    <w:rsid w:val="29E02804"/>
    <w:rsid w:val="29FE0E5C"/>
    <w:rsid w:val="2A0169CC"/>
    <w:rsid w:val="2A8B27F0"/>
    <w:rsid w:val="2ADB74A1"/>
    <w:rsid w:val="2B183616"/>
    <w:rsid w:val="2C102846"/>
    <w:rsid w:val="2CAB7646"/>
    <w:rsid w:val="2CBC252D"/>
    <w:rsid w:val="2CE46B59"/>
    <w:rsid w:val="2D3D1D1A"/>
    <w:rsid w:val="2D9F2256"/>
    <w:rsid w:val="2DD1440D"/>
    <w:rsid w:val="2E0D015B"/>
    <w:rsid w:val="2EF82A8B"/>
    <w:rsid w:val="305F4A62"/>
    <w:rsid w:val="306658D7"/>
    <w:rsid w:val="30857197"/>
    <w:rsid w:val="313F6BFF"/>
    <w:rsid w:val="31660F4A"/>
    <w:rsid w:val="326D32EC"/>
    <w:rsid w:val="32827E14"/>
    <w:rsid w:val="33B76D5A"/>
    <w:rsid w:val="342F3759"/>
    <w:rsid w:val="34E9377C"/>
    <w:rsid w:val="35167433"/>
    <w:rsid w:val="35A324DC"/>
    <w:rsid w:val="35C310E6"/>
    <w:rsid w:val="35EA3F6E"/>
    <w:rsid w:val="362C6623"/>
    <w:rsid w:val="36970886"/>
    <w:rsid w:val="36E26628"/>
    <w:rsid w:val="37081CE2"/>
    <w:rsid w:val="370E0353"/>
    <w:rsid w:val="373B608E"/>
    <w:rsid w:val="37A90433"/>
    <w:rsid w:val="37D90E4D"/>
    <w:rsid w:val="37F930D9"/>
    <w:rsid w:val="381747FA"/>
    <w:rsid w:val="3847681C"/>
    <w:rsid w:val="38E66D07"/>
    <w:rsid w:val="3A92709E"/>
    <w:rsid w:val="3ACB6652"/>
    <w:rsid w:val="3AEB1397"/>
    <w:rsid w:val="3B406807"/>
    <w:rsid w:val="3B693E96"/>
    <w:rsid w:val="3B9364DC"/>
    <w:rsid w:val="3C0A0932"/>
    <w:rsid w:val="3C846E61"/>
    <w:rsid w:val="3D0D3D7B"/>
    <w:rsid w:val="3D804975"/>
    <w:rsid w:val="3DF453B5"/>
    <w:rsid w:val="3E622DD9"/>
    <w:rsid w:val="3EB81ADD"/>
    <w:rsid w:val="3ED51D37"/>
    <w:rsid w:val="3EE554EE"/>
    <w:rsid w:val="3F5D6C1D"/>
    <w:rsid w:val="3F674DE6"/>
    <w:rsid w:val="400A75A5"/>
    <w:rsid w:val="40324EF1"/>
    <w:rsid w:val="40544B7D"/>
    <w:rsid w:val="40621D96"/>
    <w:rsid w:val="40815DC4"/>
    <w:rsid w:val="40B67D5B"/>
    <w:rsid w:val="40FF148A"/>
    <w:rsid w:val="41042B99"/>
    <w:rsid w:val="41BD245E"/>
    <w:rsid w:val="41D931F0"/>
    <w:rsid w:val="426400EE"/>
    <w:rsid w:val="43531036"/>
    <w:rsid w:val="43CA5DAE"/>
    <w:rsid w:val="4419509E"/>
    <w:rsid w:val="45411C78"/>
    <w:rsid w:val="45915D12"/>
    <w:rsid w:val="45DF2944"/>
    <w:rsid w:val="462B7F95"/>
    <w:rsid w:val="465225BD"/>
    <w:rsid w:val="46CF6734"/>
    <w:rsid w:val="46CF7EEF"/>
    <w:rsid w:val="476B1C9D"/>
    <w:rsid w:val="47870A72"/>
    <w:rsid w:val="47933F36"/>
    <w:rsid w:val="494877F6"/>
    <w:rsid w:val="49673F22"/>
    <w:rsid w:val="4A8111E9"/>
    <w:rsid w:val="4C2D1829"/>
    <w:rsid w:val="4CF10170"/>
    <w:rsid w:val="4CF42E8D"/>
    <w:rsid w:val="4D2125A2"/>
    <w:rsid w:val="4D883724"/>
    <w:rsid w:val="4E411FA2"/>
    <w:rsid w:val="4E6B086A"/>
    <w:rsid w:val="4E9744A0"/>
    <w:rsid w:val="4EA42EAE"/>
    <w:rsid w:val="4EB75DDE"/>
    <w:rsid w:val="4EE54F9E"/>
    <w:rsid w:val="4F3C092D"/>
    <w:rsid w:val="4F4A6F93"/>
    <w:rsid w:val="4F5F6005"/>
    <w:rsid w:val="50E22B0F"/>
    <w:rsid w:val="50FE23F8"/>
    <w:rsid w:val="5102684F"/>
    <w:rsid w:val="51160A84"/>
    <w:rsid w:val="51E65B74"/>
    <w:rsid w:val="52752AED"/>
    <w:rsid w:val="52B56705"/>
    <w:rsid w:val="52E5425A"/>
    <w:rsid w:val="533E4782"/>
    <w:rsid w:val="53990851"/>
    <w:rsid w:val="54D90567"/>
    <w:rsid w:val="55181A6D"/>
    <w:rsid w:val="559C2CF5"/>
    <w:rsid w:val="561B64AB"/>
    <w:rsid w:val="57FC521B"/>
    <w:rsid w:val="58976A89"/>
    <w:rsid w:val="589B775B"/>
    <w:rsid w:val="58C40CE2"/>
    <w:rsid w:val="59266DFD"/>
    <w:rsid w:val="5A041E71"/>
    <w:rsid w:val="5AE02094"/>
    <w:rsid w:val="5AEE7B55"/>
    <w:rsid w:val="5B27057F"/>
    <w:rsid w:val="5B9022AF"/>
    <w:rsid w:val="5BE65FDF"/>
    <w:rsid w:val="5C3530CF"/>
    <w:rsid w:val="5C827211"/>
    <w:rsid w:val="5CA91564"/>
    <w:rsid w:val="5CB5471F"/>
    <w:rsid w:val="5CB63195"/>
    <w:rsid w:val="5CE43005"/>
    <w:rsid w:val="5D0170DC"/>
    <w:rsid w:val="5D9F5EC0"/>
    <w:rsid w:val="5E603171"/>
    <w:rsid w:val="5EA82FE8"/>
    <w:rsid w:val="5EDC301D"/>
    <w:rsid w:val="5EE30C07"/>
    <w:rsid w:val="5EED62DC"/>
    <w:rsid w:val="5F3F120E"/>
    <w:rsid w:val="5F7B0173"/>
    <w:rsid w:val="5F857C21"/>
    <w:rsid w:val="5F927F89"/>
    <w:rsid w:val="5FE11F79"/>
    <w:rsid w:val="60925DC0"/>
    <w:rsid w:val="610B0F51"/>
    <w:rsid w:val="613847A4"/>
    <w:rsid w:val="61BE5654"/>
    <w:rsid w:val="61DD7BAB"/>
    <w:rsid w:val="61E9082F"/>
    <w:rsid w:val="62187E66"/>
    <w:rsid w:val="62BB2C85"/>
    <w:rsid w:val="62D5572D"/>
    <w:rsid w:val="62E758CC"/>
    <w:rsid w:val="62FF5BFA"/>
    <w:rsid w:val="6391658C"/>
    <w:rsid w:val="64A06160"/>
    <w:rsid w:val="65011A9F"/>
    <w:rsid w:val="65373E8C"/>
    <w:rsid w:val="653D61F7"/>
    <w:rsid w:val="659C713B"/>
    <w:rsid w:val="65B87170"/>
    <w:rsid w:val="66054640"/>
    <w:rsid w:val="6623698F"/>
    <w:rsid w:val="66FC7862"/>
    <w:rsid w:val="670073FD"/>
    <w:rsid w:val="67A71E15"/>
    <w:rsid w:val="68270786"/>
    <w:rsid w:val="68383D60"/>
    <w:rsid w:val="68646A48"/>
    <w:rsid w:val="690D7310"/>
    <w:rsid w:val="694D25C4"/>
    <w:rsid w:val="69942103"/>
    <w:rsid w:val="6A7D3EC5"/>
    <w:rsid w:val="6A84222E"/>
    <w:rsid w:val="6A9A26C5"/>
    <w:rsid w:val="6AB612A5"/>
    <w:rsid w:val="6AEA4DA6"/>
    <w:rsid w:val="6AFA0CB6"/>
    <w:rsid w:val="6BF119BE"/>
    <w:rsid w:val="6BFA2B7A"/>
    <w:rsid w:val="6C222CCA"/>
    <w:rsid w:val="6CA40FC0"/>
    <w:rsid w:val="6CD71BB1"/>
    <w:rsid w:val="6D150997"/>
    <w:rsid w:val="6D443C74"/>
    <w:rsid w:val="6D5C372F"/>
    <w:rsid w:val="6E2E145A"/>
    <w:rsid w:val="6E4176BB"/>
    <w:rsid w:val="6EE303CE"/>
    <w:rsid w:val="6F341535"/>
    <w:rsid w:val="6F521320"/>
    <w:rsid w:val="6F63000B"/>
    <w:rsid w:val="6FAA48C2"/>
    <w:rsid w:val="6FBE620F"/>
    <w:rsid w:val="6FF51D73"/>
    <w:rsid w:val="6FF66151"/>
    <w:rsid w:val="70EA0EF7"/>
    <w:rsid w:val="70EE408C"/>
    <w:rsid w:val="719C62EC"/>
    <w:rsid w:val="71CF0ADF"/>
    <w:rsid w:val="7230503A"/>
    <w:rsid w:val="72D348F9"/>
    <w:rsid w:val="7316164B"/>
    <w:rsid w:val="731F2D8C"/>
    <w:rsid w:val="73270E33"/>
    <w:rsid w:val="737C6187"/>
    <w:rsid w:val="741E6FAE"/>
    <w:rsid w:val="7470505D"/>
    <w:rsid w:val="74DB347A"/>
    <w:rsid w:val="74E82BCD"/>
    <w:rsid w:val="751D10D8"/>
    <w:rsid w:val="756D7D08"/>
    <w:rsid w:val="758048B4"/>
    <w:rsid w:val="763462C8"/>
    <w:rsid w:val="7701563F"/>
    <w:rsid w:val="77D13569"/>
    <w:rsid w:val="77DD48C3"/>
    <w:rsid w:val="78AF7097"/>
    <w:rsid w:val="79312B48"/>
    <w:rsid w:val="79D73AF4"/>
    <w:rsid w:val="7A3D0FE7"/>
    <w:rsid w:val="7A8339A8"/>
    <w:rsid w:val="7A9E24C8"/>
    <w:rsid w:val="7ADF7F10"/>
    <w:rsid w:val="7B582C14"/>
    <w:rsid w:val="7C2F3DF3"/>
    <w:rsid w:val="7C4F035B"/>
    <w:rsid w:val="7C573993"/>
    <w:rsid w:val="7C806144"/>
    <w:rsid w:val="7C926EC4"/>
    <w:rsid w:val="7CA753A4"/>
    <w:rsid w:val="7CCF22D2"/>
    <w:rsid w:val="7D5C5469"/>
    <w:rsid w:val="7DE4340E"/>
    <w:rsid w:val="7E230FD0"/>
    <w:rsid w:val="7E235C19"/>
    <w:rsid w:val="7EC1683F"/>
    <w:rsid w:val="7EC466B8"/>
    <w:rsid w:val="7FD21258"/>
    <w:rsid w:val="7FED65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1"/>
    <w:pPr>
      <w:autoSpaceDE w:val="0"/>
      <w:autoSpaceDN w:val="0"/>
      <w:ind w:left="117"/>
      <w:jc w:val="left"/>
      <w:outlineLvl w:val="0"/>
    </w:pPr>
    <w:rPr>
      <w:rFonts w:ascii="Microsoft JhengHei" w:hAnsi="Microsoft JhengHei" w:eastAsia="Microsoft JhengHei" w:cs="Microsoft JhengHei"/>
      <w:b/>
      <w:bCs/>
      <w:kern w:val="0"/>
      <w:sz w:val="24"/>
      <w:lang w:eastAsia="en-US"/>
    </w:rPr>
  </w:style>
  <w:style w:type="paragraph" w:styleId="3">
    <w:name w:val="heading 3"/>
    <w:basedOn w:val="1"/>
    <w:next w:val="1"/>
    <w:link w:val="20"/>
    <w:qFormat/>
    <w:uiPriority w:val="0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hAnsi="Tahoma" w:eastAsia="微软雅黑"/>
      <w:b/>
      <w:bCs/>
      <w:kern w:val="0"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1"/>
    <w:semiHidden/>
    <w:qFormat/>
    <w:uiPriority w:val="0"/>
    <w:pPr>
      <w:shd w:val="clear" w:color="auto" w:fill="000080"/>
    </w:pPr>
  </w:style>
  <w:style w:type="paragraph" w:styleId="5">
    <w:name w:val="annotation text"/>
    <w:basedOn w:val="1"/>
    <w:link w:val="22"/>
    <w:unhideWhenUsed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styleId="6">
    <w:name w:val="Body Text"/>
    <w:basedOn w:val="1"/>
    <w:link w:val="23"/>
    <w:qFormat/>
    <w:uiPriority w:val="1"/>
    <w:pPr>
      <w:autoSpaceDE w:val="0"/>
      <w:autoSpaceDN w:val="0"/>
      <w:spacing w:before="9"/>
      <w:ind w:left="117" w:firstLine="44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styleId="7">
    <w:name w:val="Balloon Text"/>
    <w:basedOn w:val="1"/>
    <w:link w:val="24"/>
    <w:unhideWhenUsed/>
    <w:qFormat/>
    <w:uiPriority w:val="99"/>
    <w:rPr>
      <w:rFonts w:ascii="Calibri" w:hAnsi="Calibri" w:eastAsia="宋体"/>
      <w:kern w:val="0"/>
      <w:sz w:val="18"/>
      <w:szCs w:val="18"/>
    </w:rPr>
  </w:style>
  <w:style w:type="paragraph" w:styleId="8">
    <w:name w:val="footer"/>
    <w:basedOn w:val="1"/>
    <w:link w:val="25"/>
    <w:unhideWhenUsed/>
    <w:qFormat/>
    <w:uiPriority w:val="0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宋体" w:hAnsi="宋体" w:cs="宋体"/>
      <w:kern w:val="0"/>
      <w:sz w:val="18"/>
      <w:szCs w:val="18"/>
      <w:lang w:eastAsia="en-US"/>
    </w:rPr>
  </w:style>
  <w:style w:type="paragraph" w:styleId="9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宋体" w:hAnsi="宋体" w:cs="宋体"/>
      <w:kern w:val="0"/>
      <w:sz w:val="18"/>
      <w:szCs w:val="18"/>
      <w:lang w:eastAsia="en-US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paragraph" w:styleId="11">
    <w:name w:val="annotation subject"/>
    <w:basedOn w:val="5"/>
    <w:next w:val="5"/>
    <w:link w:val="27"/>
    <w:unhideWhenUsed/>
    <w:qFormat/>
    <w:uiPriority w:val="99"/>
    <w:pPr>
      <w:autoSpaceDE/>
      <w:autoSpaceDN/>
    </w:pPr>
    <w:rPr>
      <w:rFonts w:ascii="Calibri" w:hAnsi="Calibri" w:eastAsia="宋体" w:cs="Times New Roman"/>
      <w:b/>
      <w:bCs/>
      <w:sz w:val="20"/>
      <w:szCs w:val="20"/>
    </w:rPr>
  </w:style>
  <w:style w:type="table" w:styleId="13">
    <w:name w:val="Table Grid"/>
    <w:basedOn w:val="12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FollowedHyperlink"/>
    <w:qFormat/>
    <w:uiPriority w:val="0"/>
    <w:rPr>
      <w:color w:val="B2B2B2"/>
      <w:u w:val="single"/>
    </w:r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styleId="18">
    <w:name w:val="annotation reference"/>
    <w:unhideWhenUsed/>
    <w:qFormat/>
    <w:uiPriority w:val="0"/>
    <w:rPr>
      <w:sz w:val="21"/>
      <w:szCs w:val="21"/>
    </w:rPr>
  </w:style>
  <w:style w:type="character" w:customStyle="1" w:styleId="19">
    <w:name w:val="标题 1 Char"/>
    <w:link w:val="2"/>
    <w:qFormat/>
    <w:uiPriority w:val="1"/>
    <w:rPr>
      <w:rFonts w:ascii="Microsoft JhengHei" w:hAnsi="Microsoft JhengHei" w:eastAsia="Microsoft JhengHei" w:cs="Microsoft JhengHei"/>
      <w:b/>
      <w:bCs/>
      <w:kern w:val="0"/>
      <w:sz w:val="24"/>
      <w:szCs w:val="24"/>
      <w:lang w:eastAsia="en-US"/>
    </w:rPr>
  </w:style>
  <w:style w:type="character" w:customStyle="1" w:styleId="20">
    <w:name w:val="标题 3 Char"/>
    <w:link w:val="3"/>
    <w:qFormat/>
    <w:uiPriority w:val="0"/>
    <w:rPr>
      <w:rFonts w:ascii="Tahoma" w:hAnsi="Tahoma" w:eastAsia="微软雅黑" w:cs="Times New Roman"/>
      <w:b/>
      <w:bCs/>
      <w:kern w:val="0"/>
      <w:sz w:val="32"/>
      <w:szCs w:val="32"/>
    </w:rPr>
  </w:style>
  <w:style w:type="character" w:customStyle="1" w:styleId="21">
    <w:name w:val="文档结构图 Char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22">
    <w:name w:val="批注文字 Char1"/>
    <w:link w:val="5"/>
    <w:qFormat/>
    <w:uiPriority w:val="99"/>
    <w:rPr>
      <w:rFonts w:ascii="宋体" w:hAnsi="宋体" w:eastAsia="宋体" w:cs="宋体"/>
      <w:kern w:val="0"/>
      <w:sz w:val="22"/>
      <w:lang w:eastAsia="en-US"/>
    </w:rPr>
  </w:style>
  <w:style w:type="character" w:customStyle="1" w:styleId="23">
    <w:name w:val="正文文本 Char"/>
    <w:link w:val="6"/>
    <w:qFormat/>
    <w:uiPriority w:val="1"/>
    <w:rPr>
      <w:rFonts w:ascii="宋体" w:hAnsi="宋体" w:eastAsia="宋体" w:cs="宋体"/>
      <w:kern w:val="0"/>
      <w:sz w:val="22"/>
      <w:lang w:eastAsia="en-US"/>
    </w:rPr>
  </w:style>
  <w:style w:type="character" w:customStyle="1" w:styleId="24">
    <w:name w:val="批注框文本 Char"/>
    <w:link w:val="7"/>
    <w:qFormat/>
    <w:uiPriority w:val="99"/>
    <w:rPr>
      <w:sz w:val="18"/>
      <w:szCs w:val="18"/>
    </w:rPr>
  </w:style>
  <w:style w:type="character" w:customStyle="1" w:styleId="25">
    <w:name w:val="页脚 Char"/>
    <w:link w:val="8"/>
    <w:qFormat/>
    <w:uiPriority w:val="0"/>
    <w:rPr>
      <w:rFonts w:ascii="宋体" w:hAnsi="宋体" w:eastAsia="宋体" w:cs="宋体"/>
      <w:kern w:val="0"/>
      <w:sz w:val="18"/>
      <w:szCs w:val="18"/>
      <w:lang w:eastAsia="en-US"/>
    </w:rPr>
  </w:style>
  <w:style w:type="character" w:customStyle="1" w:styleId="26">
    <w:name w:val="页眉 Char"/>
    <w:link w:val="9"/>
    <w:qFormat/>
    <w:uiPriority w:val="0"/>
    <w:rPr>
      <w:rFonts w:ascii="宋体" w:hAnsi="宋体" w:eastAsia="宋体" w:cs="宋体"/>
      <w:kern w:val="0"/>
      <w:sz w:val="18"/>
      <w:szCs w:val="18"/>
      <w:lang w:eastAsia="en-US"/>
    </w:rPr>
  </w:style>
  <w:style w:type="character" w:customStyle="1" w:styleId="27">
    <w:name w:val="批注主题 Char"/>
    <w:link w:val="11"/>
    <w:qFormat/>
    <w:uiPriority w:val="99"/>
    <w:rPr>
      <w:b/>
      <w:bCs/>
    </w:rPr>
  </w:style>
  <w:style w:type="character" w:customStyle="1" w:styleId="28">
    <w:name w:val="client_def_list_word_en1"/>
    <w:qFormat/>
    <w:uiPriority w:val="0"/>
    <w:rPr>
      <w:rFonts w:hint="default" w:ascii="Segoe UI" w:hAnsi="Segoe UI" w:cs="Segoe UI"/>
      <w:color w:val="000000"/>
      <w:sz w:val="13"/>
      <w:szCs w:val="13"/>
    </w:rPr>
  </w:style>
  <w:style w:type="character" w:customStyle="1" w:styleId="29">
    <w:name w:val="批注主题 Char1"/>
    <w:semiHidden/>
    <w:qFormat/>
    <w:uiPriority w:val="99"/>
    <w:rPr>
      <w:rFonts w:ascii="宋体" w:hAnsi="宋体" w:eastAsia="宋体" w:cs="宋体"/>
      <w:b/>
      <w:bCs/>
      <w:kern w:val="0"/>
      <w:sz w:val="22"/>
      <w:lang w:eastAsia="en-US"/>
    </w:rPr>
  </w:style>
  <w:style w:type="character" w:customStyle="1" w:styleId="30">
    <w:name w:val="批注框文本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style11"/>
    <w:qFormat/>
    <w:uiPriority w:val="0"/>
    <w:rPr>
      <w:b/>
      <w:bCs/>
      <w:sz w:val="22"/>
      <w:szCs w:val="22"/>
    </w:rPr>
  </w:style>
  <w:style w:type="character" w:customStyle="1" w:styleId="32">
    <w:name w:val="批注文字 Char"/>
    <w:semiHidden/>
    <w:qFormat/>
    <w:uiPriority w:val="99"/>
    <w:rPr>
      <w:kern w:val="2"/>
      <w:sz w:val="21"/>
      <w:szCs w:val="22"/>
    </w:rPr>
  </w:style>
  <w:style w:type="paragraph" w:customStyle="1" w:styleId="33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4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</w:rPr>
  </w:style>
  <w:style w:type="paragraph" w:customStyle="1" w:styleId="35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36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3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9">
    <w:name w:val="et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40">
    <w:name w:val="reader-word-layer reader-word-s1-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1">
    <w:name w:val="reader-word-layer reader-word-s1-2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2">
    <w:name w:val="0自评-正文"/>
    <w:basedOn w:val="1"/>
    <w:qFormat/>
    <w:uiPriority w:val="0"/>
    <w:pPr>
      <w:spacing w:before="50" w:beforeLines="50" w:after="50" w:afterLines="50" w:line="300" w:lineRule="auto"/>
      <w:ind w:firstLine="1446" w:firstLineChars="200"/>
    </w:pPr>
    <w:rPr>
      <w:rFonts w:ascii="Times New Roman" w:hAnsi="Times New Roman" w:eastAsia="仿宋"/>
      <w:color w:val="auto"/>
      <w:kern w:val="0"/>
    </w:rPr>
  </w:style>
  <w:style w:type="paragraph" w:customStyle="1" w:styleId="43">
    <w:name w:val="et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44">
    <w:name w:val="reader-word-layer reader-word-s1-2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46">
    <w:name w:val="List Paragraph"/>
    <w:basedOn w:val="1"/>
    <w:qFormat/>
    <w:uiPriority w:val="99"/>
    <w:pPr>
      <w:autoSpaceDE w:val="0"/>
      <w:autoSpaceDN w:val="0"/>
      <w:spacing w:before="42"/>
      <w:ind w:left="117" w:right="356" w:firstLine="44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47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48">
    <w:name w:val="reader-word-layer reader-word-s1-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9">
    <w:name w:val="Char"/>
    <w:basedOn w:val="1"/>
    <w:qFormat/>
    <w:uiPriority w:val="0"/>
    <w:pPr>
      <w:spacing w:line="360" w:lineRule="auto"/>
    </w:pPr>
    <w:rPr>
      <w:rFonts w:ascii="Calibri" w:hAnsi="Calibri"/>
      <w:szCs w:val="21"/>
    </w:rPr>
  </w:style>
  <w:style w:type="paragraph" w:customStyle="1" w:styleId="50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51">
    <w:name w:val="Table Paragraph"/>
    <w:basedOn w:val="1"/>
    <w:qFormat/>
    <w:uiPriority w:val="99"/>
    <w:pPr>
      <w:autoSpaceDE w:val="0"/>
      <w:autoSpaceDN w:val="0"/>
      <w:spacing w:before="98"/>
      <w:jc w:val="center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52">
    <w:name w:val="et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53">
    <w:name w:val="reader-word-layer reader-word-s1-2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4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kern w:val="0"/>
      <w:sz w:val="24"/>
    </w:rPr>
  </w:style>
  <w:style w:type="table" w:customStyle="1" w:styleId="55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3017</Words>
  <Characters>4851</Characters>
  <Lines>80</Lines>
  <Paragraphs>22</Paragraphs>
  <TotalTime>2</TotalTime>
  <ScaleCrop>false</ScaleCrop>
  <LinksUpToDate>false</LinksUpToDate>
  <CharactersWithSpaces>5018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2018-03-12T00:47:00Z</dcterms:created>
  <dc:creator>Administrator</dc:creator>
  <cp:lastModifiedBy>水吉</cp:lastModifiedBy>
  <cp:lastPrinted>2023-02-10T00:15:00Z</cp:lastPrinted>
  <dcterms:modified xsi:type="dcterms:W3CDTF">2023-03-17T14:18:49Z</dcterms:modified>
  <dc:title>车辆工程专业（新能源汽车）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BF92C7C1A13E43FBA9938A6056594114</vt:lpwstr>
  </property>
</Properties>
</file>