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BBDD1">
      <w:pPr>
        <w:spacing w:line="560" w:lineRule="exact"/>
        <w:jc w:val="center"/>
        <w:rPr>
          <w:rFonts w:hint="eastAsia" w:ascii="方正小标宋简体" w:hAnsi="宋体" w:eastAsia="方正小标宋简体" w:cs="宋体"/>
          <w:b w:val="0"/>
          <w:bCs/>
          <w:sz w:val="44"/>
          <w:szCs w:val="44"/>
        </w:rPr>
      </w:pPr>
      <w:r>
        <w:rPr>
          <w:rFonts w:hint="eastAsia" w:ascii="方正小标宋简体" w:hAnsi="宋体" w:eastAsia="方正小标宋简体" w:cs="宋体"/>
          <w:b w:val="0"/>
          <w:bCs/>
          <w:sz w:val="44"/>
          <w:szCs w:val="44"/>
        </w:rPr>
        <w:t>山东理工大学</w:t>
      </w:r>
    </w:p>
    <w:p w14:paraId="4AE82BDA">
      <w:pPr>
        <w:spacing w:line="560" w:lineRule="exact"/>
        <w:jc w:val="center"/>
        <w:rPr>
          <w:rFonts w:hint="eastAsia" w:ascii="方正小标宋简体" w:hAnsi="宋体" w:eastAsia="方正小标宋简体" w:cs="宋体"/>
          <w:b w:val="0"/>
          <w:bCs/>
          <w:sz w:val="44"/>
          <w:szCs w:val="44"/>
        </w:rPr>
      </w:pPr>
      <w:r>
        <w:rPr>
          <w:rFonts w:hint="eastAsia" w:ascii="方正小标宋简体" w:hAnsi="宋体" w:eastAsia="方正小标宋简体" w:cs="宋体"/>
          <w:b w:val="0"/>
          <w:bCs/>
          <w:sz w:val="44"/>
          <w:szCs w:val="44"/>
        </w:rPr>
        <w:t>202</w:t>
      </w:r>
      <w:r>
        <w:rPr>
          <w:rFonts w:hint="eastAsia" w:ascii="方正小标宋简体" w:hAnsi="宋体" w:eastAsia="方正小标宋简体" w:cs="宋体"/>
          <w:b w:val="0"/>
          <w:bCs/>
          <w:sz w:val="44"/>
          <w:szCs w:val="44"/>
          <w:lang w:val="en-US" w:eastAsia="zh-CN"/>
        </w:rPr>
        <w:t>5</w:t>
      </w:r>
      <w:r>
        <w:rPr>
          <w:rFonts w:hint="eastAsia" w:ascii="方正小标宋简体" w:hAnsi="宋体" w:eastAsia="方正小标宋简体" w:cs="宋体"/>
          <w:b w:val="0"/>
          <w:bCs/>
          <w:sz w:val="44"/>
          <w:szCs w:val="44"/>
        </w:rPr>
        <w:t>年春季运动会竞赛规程</w:t>
      </w:r>
    </w:p>
    <w:p w14:paraId="58342A90">
      <w:pPr>
        <w:spacing w:line="560" w:lineRule="exact"/>
        <w:jc w:val="left"/>
        <w:rPr>
          <w:rFonts w:ascii="宋体" w:hAnsi="宋体" w:cs="宋体"/>
          <w:b/>
          <w:sz w:val="44"/>
          <w:szCs w:val="44"/>
        </w:rPr>
      </w:pPr>
    </w:p>
    <w:p w14:paraId="02FBF784">
      <w:pPr>
        <w:numPr>
          <w:ilvl w:val="0"/>
          <w:numId w:val="1"/>
        </w:numPr>
        <w:spacing w:line="560" w:lineRule="exact"/>
        <w:ind w:firstLine="643" w:firstLineChars="200"/>
        <w:jc w:val="left"/>
        <w:rPr>
          <w:rFonts w:hint="eastAsia" w:ascii="黑体" w:hAnsi="黑体" w:eastAsia="黑体" w:cs="黑体"/>
          <w:b/>
          <w:sz w:val="32"/>
          <w:szCs w:val="32"/>
        </w:rPr>
      </w:pPr>
      <w:r>
        <w:rPr>
          <w:rFonts w:hint="eastAsia" w:ascii="黑体" w:hAnsi="黑体" w:eastAsia="黑体" w:cs="黑体"/>
          <w:b/>
          <w:sz w:val="32"/>
          <w:szCs w:val="32"/>
        </w:rPr>
        <w:t>竞赛</w:t>
      </w:r>
      <w:r>
        <w:rPr>
          <w:rFonts w:hint="eastAsia" w:ascii="黑体" w:hAnsi="黑体" w:eastAsia="黑体" w:cs="黑体"/>
          <w:b/>
          <w:sz w:val="32"/>
          <w:szCs w:val="32"/>
          <w:lang w:val="en-US" w:eastAsia="zh-CN"/>
        </w:rPr>
        <w:t>时间与地点</w:t>
      </w:r>
    </w:p>
    <w:p w14:paraId="01B50CD2">
      <w:pPr>
        <w:numPr>
          <w:ilvl w:val="0"/>
          <w:numId w:val="0"/>
        </w:numPr>
        <w:spacing w:line="56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lang w:val="en-US" w:eastAsia="zh-CN"/>
        </w:rPr>
        <w:t>时  间：</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年4月2</w:t>
      </w:r>
      <w:r>
        <w:rPr>
          <w:rFonts w:hint="eastAsia" w:ascii="仿宋" w:hAnsi="仿宋" w:eastAsia="仿宋" w:cs="仿宋"/>
          <w:bCs/>
          <w:sz w:val="32"/>
          <w:szCs w:val="32"/>
          <w:lang w:val="en-US" w:eastAsia="zh-CN"/>
        </w:rPr>
        <w:t>4</w:t>
      </w:r>
      <w:r>
        <w:rPr>
          <w:rFonts w:hint="eastAsia" w:ascii="仿宋" w:hAnsi="仿宋" w:eastAsia="仿宋" w:cs="仿宋"/>
          <w:bCs/>
          <w:sz w:val="32"/>
          <w:szCs w:val="32"/>
        </w:rPr>
        <w:t>日—2</w:t>
      </w:r>
      <w:r>
        <w:rPr>
          <w:rFonts w:hint="eastAsia" w:ascii="仿宋" w:hAnsi="仿宋" w:eastAsia="仿宋" w:cs="仿宋"/>
          <w:bCs/>
          <w:sz w:val="32"/>
          <w:szCs w:val="32"/>
          <w:lang w:val="en-US" w:eastAsia="zh-CN"/>
        </w:rPr>
        <w:t>5</w:t>
      </w:r>
      <w:r>
        <w:rPr>
          <w:rFonts w:hint="eastAsia" w:ascii="仿宋" w:hAnsi="仿宋" w:eastAsia="仿宋" w:cs="仿宋"/>
          <w:bCs/>
          <w:sz w:val="32"/>
          <w:szCs w:val="32"/>
        </w:rPr>
        <w:t>日</w:t>
      </w:r>
    </w:p>
    <w:p w14:paraId="477FD971">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b w:val="0"/>
          <w:bCs/>
          <w:sz w:val="32"/>
          <w:szCs w:val="32"/>
        </w:rPr>
        <w:t>地  点：</w:t>
      </w:r>
      <w:r>
        <w:rPr>
          <w:rFonts w:hint="eastAsia" w:ascii="仿宋" w:hAnsi="仿宋" w:eastAsia="仿宋" w:cs="仿宋"/>
          <w:sz w:val="32"/>
          <w:szCs w:val="32"/>
        </w:rPr>
        <w:t>中心体育场</w:t>
      </w:r>
    </w:p>
    <w:p w14:paraId="4CB7B5AD">
      <w:pPr>
        <w:spacing w:line="560" w:lineRule="exact"/>
        <w:ind w:firstLine="643" w:firstLineChars="200"/>
        <w:jc w:val="left"/>
        <w:rPr>
          <w:rFonts w:hint="eastAsia" w:ascii="黑体" w:hAnsi="黑体" w:eastAsia="黑体" w:cs="黑体"/>
          <w:b/>
          <w:sz w:val="32"/>
          <w:szCs w:val="32"/>
        </w:rPr>
      </w:pPr>
      <w:r>
        <w:rPr>
          <w:rFonts w:hint="eastAsia" w:ascii="黑体" w:hAnsi="黑体" w:eastAsia="黑体" w:cs="黑体"/>
          <w:b/>
          <w:sz w:val="32"/>
          <w:szCs w:val="32"/>
        </w:rPr>
        <w:t>二、参赛单位</w:t>
      </w:r>
    </w:p>
    <w:p w14:paraId="241C08E7">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（一）学生以学院为单位。</w:t>
      </w:r>
    </w:p>
    <w:p w14:paraId="6E567CB9">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（二）教职工以基层工会为单位。</w:t>
      </w:r>
    </w:p>
    <w:p w14:paraId="01F3B792">
      <w:pPr>
        <w:spacing w:line="560" w:lineRule="exact"/>
        <w:ind w:firstLine="643" w:firstLineChars="200"/>
        <w:jc w:val="left"/>
        <w:rPr>
          <w:rFonts w:hint="eastAsia" w:ascii="黑体" w:hAnsi="黑体" w:eastAsia="黑体" w:cs="黑体"/>
          <w:b/>
          <w:sz w:val="32"/>
          <w:szCs w:val="32"/>
        </w:rPr>
      </w:pPr>
      <w:r>
        <w:rPr>
          <w:rFonts w:hint="eastAsia" w:ascii="黑体" w:hAnsi="黑体" w:eastAsia="黑体" w:cs="黑体"/>
          <w:b/>
          <w:sz w:val="32"/>
          <w:szCs w:val="32"/>
        </w:rPr>
        <w:t>三、竞赛分组</w:t>
      </w:r>
    </w:p>
    <w:p w14:paraId="0FF280CE">
      <w:pPr>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（一）学生组：学生男子甲组、女子甲组、混合组</w:t>
      </w:r>
      <w:r>
        <w:rPr>
          <w:rFonts w:hint="eastAsia" w:ascii="仿宋" w:hAnsi="仿宋" w:eastAsia="仿宋" w:cs="仿宋"/>
          <w:sz w:val="32"/>
          <w:szCs w:val="32"/>
          <w:lang w:eastAsia="zh-CN"/>
        </w:rPr>
        <w:t>；</w:t>
      </w:r>
      <w:r>
        <w:rPr>
          <w:rFonts w:hint="eastAsia" w:ascii="仿宋" w:hAnsi="仿宋" w:eastAsia="仿宋" w:cs="仿宋"/>
          <w:sz w:val="32"/>
          <w:szCs w:val="32"/>
        </w:rPr>
        <w:t>学生男子乙组、女子乙组</w:t>
      </w:r>
      <w:r>
        <w:rPr>
          <w:rFonts w:hint="eastAsia" w:ascii="仿宋" w:hAnsi="仿宋" w:eastAsia="仿宋" w:cs="仿宋"/>
          <w:sz w:val="32"/>
          <w:szCs w:val="32"/>
          <w:lang w:eastAsia="zh-CN"/>
        </w:rPr>
        <w:t>。</w:t>
      </w:r>
    </w:p>
    <w:p w14:paraId="3564D61E">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（二）教职</w:t>
      </w:r>
      <w:r>
        <w:rPr>
          <w:rFonts w:hint="eastAsia" w:ascii="仿宋" w:hAnsi="仿宋" w:eastAsia="仿宋" w:cs="仿宋"/>
          <w:sz w:val="32"/>
          <w:szCs w:val="32"/>
          <w:lang w:val="en-US" w:eastAsia="zh-CN"/>
        </w:rPr>
        <w:t>工</w:t>
      </w:r>
      <w:r>
        <w:rPr>
          <w:rFonts w:hint="eastAsia" w:ascii="仿宋" w:hAnsi="仿宋" w:eastAsia="仿宋" w:cs="仿宋"/>
          <w:sz w:val="32"/>
          <w:szCs w:val="32"/>
        </w:rPr>
        <w:t>组：教</w:t>
      </w:r>
      <w:r>
        <w:rPr>
          <w:rFonts w:hint="eastAsia" w:ascii="仿宋" w:hAnsi="仿宋" w:eastAsia="仿宋" w:cs="仿宋"/>
          <w:sz w:val="32"/>
          <w:szCs w:val="32"/>
          <w:lang w:val="en-US" w:eastAsia="zh-CN"/>
        </w:rPr>
        <w:t>职工</w:t>
      </w:r>
      <w:r>
        <w:rPr>
          <w:rFonts w:hint="eastAsia" w:ascii="仿宋" w:hAnsi="仿宋" w:eastAsia="仿宋" w:cs="仿宋"/>
          <w:sz w:val="32"/>
          <w:szCs w:val="32"/>
        </w:rPr>
        <w:t>男子A组</w:t>
      </w:r>
      <w:r>
        <w:rPr>
          <w:rFonts w:hint="eastAsia" w:ascii="仿宋" w:hAnsi="仿宋" w:eastAsia="仿宋" w:cs="仿宋"/>
          <w:sz w:val="32"/>
          <w:szCs w:val="32"/>
          <w:lang w:eastAsia="zh-CN"/>
        </w:rPr>
        <w:t>、</w:t>
      </w:r>
      <w:r>
        <w:rPr>
          <w:rFonts w:hint="eastAsia" w:ascii="仿宋" w:hAnsi="仿宋" w:eastAsia="仿宋" w:cs="仿宋"/>
          <w:sz w:val="32"/>
          <w:szCs w:val="32"/>
        </w:rPr>
        <w:t>女子A组（40周岁及以下）；教</w:t>
      </w:r>
      <w:r>
        <w:rPr>
          <w:rFonts w:hint="eastAsia" w:ascii="仿宋" w:hAnsi="仿宋" w:eastAsia="仿宋" w:cs="仿宋"/>
          <w:sz w:val="32"/>
          <w:szCs w:val="32"/>
          <w:lang w:val="en-US" w:eastAsia="zh-CN"/>
        </w:rPr>
        <w:t>职工</w:t>
      </w:r>
      <w:r>
        <w:rPr>
          <w:rFonts w:hint="eastAsia" w:ascii="仿宋" w:hAnsi="仿宋" w:eastAsia="仿宋" w:cs="仿宋"/>
          <w:sz w:val="32"/>
          <w:szCs w:val="32"/>
        </w:rPr>
        <w:t>男子B组</w:t>
      </w:r>
      <w:r>
        <w:rPr>
          <w:rFonts w:hint="eastAsia" w:ascii="仿宋" w:hAnsi="仿宋" w:eastAsia="仿宋" w:cs="仿宋"/>
          <w:sz w:val="32"/>
          <w:szCs w:val="32"/>
          <w:lang w:eastAsia="zh-CN"/>
        </w:rPr>
        <w:t>、</w:t>
      </w:r>
      <w:r>
        <w:rPr>
          <w:rFonts w:hint="eastAsia" w:ascii="仿宋" w:hAnsi="仿宋" w:eastAsia="仿宋" w:cs="仿宋"/>
          <w:sz w:val="32"/>
          <w:szCs w:val="32"/>
        </w:rPr>
        <w:t>女子B组（4</w:t>
      </w:r>
      <w:r>
        <w:rPr>
          <w:rFonts w:hint="eastAsia" w:ascii="仿宋" w:hAnsi="仿宋" w:eastAsia="仿宋" w:cs="仿宋"/>
          <w:sz w:val="32"/>
          <w:szCs w:val="32"/>
          <w:lang w:val="en-US" w:eastAsia="zh-CN"/>
        </w:rPr>
        <w:t>1</w:t>
      </w:r>
      <w:r>
        <w:rPr>
          <w:rFonts w:hint="eastAsia" w:ascii="仿宋" w:hAnsi="仿宋" w:eastAsia="仿宋" w:cs="仿宋"/>
          <w:sz w:val="32"/>
          <w:szCs w:val="32"/>
        </w:rPr>
        <w:t>周岁及以上）；教</w:t>
      </w:r>
      <w:r>
        <w:rPr>
          <w:rFonts w:hint="eastAsia" w:ascii="仿宋" w:hAnsi="仿宋" w:eastAsia="仿宋" w:cs="仿宋"/>
          <w:sz w:val="32"/>
          <w:szCs w:val="32"/>
          <w:lang w:val="en-US" w:eastAsia="zh-CN"/>
        </w:rPr>
        <w:t>职工</w:t>
      </w:r>
      <w:r>
        <w:rPr>
          <w:rFonts w:hint="eastAsia" w:ascii="仿宋" w:hAnsi="仿宋" w:eastAsia="仿宋" w:cs="仿宋"/>
          <w:sz w:val="32"/>
          <w:szCs w:val="32"/>
        </w:rPr>
        <w:t>男</w:t>
      </w:r>
      <w:r>
        <w:rPr>
          <w:rFonts w:hint="eastAsia" w:ascii="仿宋" w:hAnsi="仿宋" w:eastAsia="仿宋" w:cs="仿宋"/>
          <w:sz w:val="32"/>
          <w:szCs w:val="32"/>
          <w:lang w:val="en-US" w:eastAsia="zh-CN"/>
        </w:rPr>
        <w:t>子、</w:t>
      </w:r>
      <w:r>
        <w:rPr>
          <w:rFonts w:hint="eastAsia" w:ascii="仿宋" w:hAnsi="仿宋" w:eastAsia="仿宋" w:cs="仿宋"/>
          <w:sz w:val="32"/>
          <w:szCs w:val="32"/>
        </w:rPr>
        <w:t>女子不分年龄组；教</w:t>
      </w:r>
      <w:r>
        <w:rPr>
          <w:rFonts w:hint="eastAsia" w:ascii="仿宋" w:hAnsi="仿宋" w:eastAsia="仿宋" w:cs="仿宋"/>
          <w:sz w:val="32"/>
          <w:szCs w:val="32"/>
          <w:lang w:val="en-US" w:eastAsia="zh-CN"/>
        </w:rPr>
        <w:t>职工</w:t>
      </w:r>
      <w:r>
        <w:rPr>
          <w:rFonts w:hint="eastAsia" w:ascii="仿宋" w:hAnsi="仿宋" w:eastAsia="仿宋" w:cs="仿宋"/>
          <w:sz w:val="32"/>
          <w:szCs w:val="32"/>
        </w:rPr>
        <w:t>混合组。</w:t>
      </w:r>
    </w:p>
    <w:p w14:paraId="5F402D9A">
      <w:pPr>
        <w:spacing w:line="560" w:lineRule="exact"/>
        <w:ind w:firstLine="643" w:firstLineChars="200"/>
        <w:jc w:val="left"/>
        <w:rPr>
          <w:rFonts w:hint="eastAsia" w:ascii="黑体" w:hAnsi="黑体" w:eastAsia="黑体" w:cs="黑体"/>
          <w:b/>
          <w:sz w:val="32"/>
          <w:szCs w:val="32"/>
        </w:rPr>
      </w:pPr>
      <w:r>
        <w:rPr>
          <w:rFonts w:hint="eastAsia" w:ascii="黑体" w:hAnsi="黑体" w:eastAsia="黑体" w:cs="黑体"/>
          <w:b/>
          <w:sz w:val="32"/>
          <w:szCs w:val="32"/>
        </w:rPr>
        <w:t>四、竞赛项目</w:t>
      </w:r>
    </w:p>
    <w:p w14:paraId="41C0B943">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（一）学生甲组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阳光组</w:t>
      </w:r>
      <w:r>
        <w:rPr>
          <w:rFonts w:hint="eastAsia" w:ascii="仿宋" w:hAnsi="仿宋" w:eastAsia="仿宋" w:cs="仿宋"/>
          <w:sz w:val="32"/>
          <w:szCs w:val="32"/>
          <w:lang w:eastAsia="zh-CN"/>
        </w:rPr>
        <w:t>）</w:t>
      </w:r>
      <w:r>
        <w:rPr>
          <w:rFonts w:hint="eastAsia" w:ascii="仿宋" w:hAnsi="仿宋" w:eastAsia="仿宋" w:cs="仿宋"/>
          <w:sz w:val="32"/>
          <w:szCs w:val="32"/>
        </w:rPr>
        <w:t>：</w:t>
      </w:r>
    </w:p>
    <w:p w14:paraId="4708095A">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学生男子甲组：100米、200米、400米、800米、1500米、5000米、4×100米接力、4×400米接力、铅球（7.26kg）、垒球掷远、跳高、跳远、三级跳远（共1</w:t>
      </w:r>
      <w:r>
        <w:rPr>
          <w:rFonts w:hint="eastAsia" w:ascii="仿宋" w:hAnsi="仿宋" w:eastAsia="仿宋" w:cs="仿宋"/>
          <w:sz w:val="32"/>
          <w:szCs w:val="32"/>
          <w:lang w:val="en-US" w:eastAsia="zh-CN"/>
        </w:rPr>
        <w:t>3</w:t>
      </w:r>
      <w:r>
        <w:rPr>
          <w:rFonts w:hint="eastAsia" w:ascii="仿宋" w:hAnsi="仿宋" w:eastAsia="仿宋" w:cs="仿宋"/>
          <w:sz w:val="32"/>
          <w:szCs w:val="32"/>
        </w:rPr>
        <w:t>项）。</w:t>
      </w:r>
    </w:p>
    <w:p w14:paraId="1FF51535">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学生女子甲组：100米、200米、400米、800米、1500米、3000米、4×100米接力、4×400米接力、铅球（4kg）、垒球掷远、跳高、跳远、三级跳远（共1</w:t>
      </w:r>
      <w:r>
        <w:rPr>
          <w:rFonts w:hint="eastAsia" w:ascii="仿宋" w:hAnsi="仿宋" w:eastAsia="仿宋" w:cs="仿宋"/>
          <w:sz w:val="32"/>
          <w:szCs w:val="32"/>
          <w:lang w:val="en-US" w:eastAsia="zh-CN"/>
        </w:rPr>
        <w:t>3</w:t>
      </w:r>
      <w:r>
        <w:rPr>
          <w:rFonts w:hint="eastAsia" w:ascii="仿宋" w:hAnsi="仿宋" w:eastAsia="仿宋" w:cs="仿宋"/>
          <w:sz w:val="32"/>
          <w:szCs w:val="32"/>
        </w:rPr>
        <w:t>项）。</w:t>
      </w:r>
    </w:p>
    <w:p w14:paraId="68726586">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混合组（该组别不在限项范围内）：师生4×100米混合接力；师生8字跳绳；学生拔河</w:t>
      </w:r>
      <w:r>
        <w:rPr>
          <w:rFonts w:hint="eastAsia" w:ascii="仿宋" w:hAnsi="仿宋" w:eastAsia="仿宋" w:cs="仿宋"/>
          <w:sz w:val="32"/>
          <w:szCs w:val="32"/>
          <w:lang w:eastAsia="zh-CN"/>
        </w:rPr>
        <w:t>。</w:t>
      </w:r>
      <w:r>
        <w:rPr>
          <w:rFonts w:hint="eastAsia" w:ascii="仿宋" w:hAnsi="仿宋" w:eastAsia="仿宋" w:cs="仿宋"/>
          <w:sz w:val="32"/>
          <w:szCs w:val="32"/>
        </w:rPr>
        <w:t>（共</w:t>
      </w:r>
      <w:r>
        <w:rPr>
          <w:rFonts w:hint="eastAsia" w:ascii="仿宋" w:hAnsi="仿宋" w:eastAsia="仿宋" w:cs="仿宋"/>
          <w:sz w:val="32"/>
          <w:szCs w:val="32"/>
          <w:lang w:val="en-US" w:eastAsia="zh-CN"/>
        </w:rPr>
        <w:t>3</w:t>
      </w:r>
      <w:r>
        <w:rPr>
          <w:rFonts w:hint="eastAsia" w:ascii="仿宋" w:hAnsi="仿宋" w:eastAsia="仿宋" w:cs="仿宋"/>
          <w:sz w:val="32"/>
          <w:szCs w:val="32"/>
        </w:rPr>
        <w:t>项）</w:t>
      </w:r>
      <w:r>
        <w:rPr>
          <w:rFonts w:hint="eastAsia" w:ascii="仿宋" w:hAnsi="仿宋" w:eastAsia="仿宋" w:cs="仿宋"/>
          <w:sz w:val="32"/>
          <w:szCs w:val="32"/>
          <w:lang w:eastAsia="zh-CN"/>
        </w:rPr>
        <w:t>。</w:t>
      </w:r>
    </w:p>
    <w:p w14:paraId="0F5B04A4">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）学生乙组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专业组</w:t>
      </w:r>
      <w:r>
        <w:rPr>
          <w:rFonts w:hint="eastAsia" w:ascii="仿宋" w:hAnsi="仿宋" w:eastAsia="仿宋" w:cs="仿宋"/>
          <w:sz w:val="32"/>
          <w:szCs w:val="32"/>
          <w:lang w:eastAsia="zh-CN"/>
        </w:rPr>
        <w:t>）</w:t>
      </w:r>
      <w:r>
        <w:rPr>
          <w:rFonts w:hint="eastAsia" w:ascii="仿宋" w:hAnsi="仿宋" w:eastAsia="仿宋" w:cs="仿宋"/>
          <w:sz w:val="32"/>
          <w:szCs w:val="32"/>
        </w:rPr>
        <w:t>：</w:t>
      </w:r>
    </w:p>
    <w:p w14:paraId="22E6DAF4">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学生男子乙组：100米、</w:t>
      </w:r>
      <w:r>
        <w:rPr>
          <w:rFonts w:hint="eastAsia" w:ascii="仿宋" w:hAnsi="仿宋" w:eastAsia="仿宋" w:cs="仿宋"/>
          <w:color w:val="auto"/>
          <w:sz w:val="32"/>
          <w:szCs w:val="32"/>
          <w:lang w:val="en-US" w:eastAsia="zh-CN"/>
        </w:rPr>
        <w:t>200米、</w:t>
      </w:r>
      <w:r>
        <w:rPr>
          <w:rFonts w:hint="eastAsia" w:ascii="仿宋" w:hAnsi="仿宋" w:eastAsia="仿宋" w:cs="仿宋"/>
          <w:color w:val="auto"/>
          <w:sz w:val="32"/>
          <w:szCs w:val="32"/>
        </w:rPr>
        <w:t>400米、800米、110米栏（栏高91.4cm）</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4×100米接力、4×400米接力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铅球（7.26kg）、</w:t>
      </w:r>
      <w:r>
        <w:rPr>
          <w:rFonts w:hint="eastAsia" w:ascii="仿宋" w:hAnsi="仿宋" w:eastAsia="仿宋" w:cs="仿宋"/>
          <w:color w:val="auto"/>
          <w:sz w:val="32"/>
          <w:szCs w:val="32"/>
          <w:lang w:val="en-US" w:eastAsia="zh-CN"/>
        </w:rPr>
        <w:t>标枪</w:t>
      </w:r>
      <w:r>
        <w:rPr>
          <w:rFonts w:hint="eastAsia" w:ascii="仿宋" w:hAnsi="仿宋" w:eastAsia="仿宋" w:cs="仿宋"/>
          <w:color w:val="auto"/>
          <w:sz w:val="32"/>
          <w:szCs w:val="32"/>
        </w:rPr>
        <w:t>、跳高、跳远、三级跳远（共</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项）。</w:t>
      </w:r>
    </w:p>
    <w:p w14:paraId="3D97120E">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学生女子乙组：100米、</w:t>
      </w:r>
      <w:r>
        <w:rPr>
          <w:rFonts w:hint="eastAsia" w:ascii="仿宋" w:hAnsi="仿宋" w:eastAsia="仿宋" w:cs="仿宋"/>
          <w:color w:val="auto"/>
          <w:sz w:val="32"/>
          <w:szCs w:val="32"/>
          <w:lang w:val="en-US" w:eastAsia="zh-CN"/>
        </w:rPr>
        <w:t>200米、</w:t>
      </w:r>
      <w:r>
        <w:rPr>
          <w:rFonts w:hint="eastAsia" w:ascii="仿宋" w:hAnsi="仿宋" w:eastAsia="仿宋" w:cs="仿宋"/>
          <w:color w:val="auto"/>
          <w:sz w:val="32"/>
          <w:szCs w:val="32"/>
        </w:rPr>
        <w:t>400米、800米、100米栏（栏高76.2cm）</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4×100米接力、4×400米接力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铅球（4kg）、</w:t>
      </w:r>
      <w:r>
        <w:rPr>
          <w:rFonts w:hint="eastAsia" w:ascii="仿宋" w:hAnsi="仿宋" w:eastAsia="仿宋" w:cs="仿宋"/>
          <w:color w:val="auto"/>
          <w:sz w:val="32"/>
          <w:szCs w:val="32"/>
          <w:lang w:val="en-US" w:eastAsia="zh-CN"/>
        </w:rPr>
        <w:t>标枪</w:t>
      </w:r>
      <w:r>
        <w:rPr>
          <w:rFonts w:hint="eastAsia" w:ascii="仿宋" w:hAnsi="仿宋" w:eastAsia="仿宋" w:cs="仿宋"/>
          <w:color w:val="auto"/>
          <w:sz w:val="32"/>
          <w:szCs w:val="32"/>
        </w:rPr>
        <w:t>、跳高、跳远、三级跳远（共</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项）。</w:t>
      </w:r>
    </w:p>
    <w:p w14:paraId="158D1EE5">
      <w:pPr>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（三）教职工</w:t>
      </w:r>
      <w:r>
        <w:rPr>
          <w:rFonts w:hint="eastAsia" w:ascii="仿宋" w:hAnsi="仿宋" w:eastAsia="仿宋" w:cs="仿宋"/>
          <w:sz w:val="32"/>
          <w:szCs w:val="32"/>
          <w:lang w:val="en-US" w:eastAsia="zh-CN"/>
        </w:rPr>
        <w:t>组</w:t>
      </w:r>
    </w:p>
    <w:p w14:paraId="05999D30">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教职工男子组：</w:t>
      </w:r>
    </w:p>
    <w:p w14:paraId="1F3D4C7C">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（1）教职工男子A组：100米、1500米、</w:t>
      </w:r>
      <w:r>
        <w:rPr>
          <w:rFonts w:hint="eastAsia" w:ascii="仿宋" w:hAnsi="仿宋" w:eastAsia="仿宋" w:cs="仿宋"/>
          <w:bCs/>
          <w:sz w:val="32"/>
          <w:szCs w:val="32"/>
        </w:rPr>
        <w:t>推铅球（5kg）、</w:t>
      </w:r>
      <w:r>
        <w:rPr>
          <w:rFonts w:hint="eastAsia" w:ascii="仿宋" w:hAnsi="仿宋" w:eastAsia="仿宋" w:cs="仿宋"/>
          <w:sz w:val="32"/>
          <w:szCs w:val="32"/>
        </w:rPr>
        <w:t>跳远、足球射准、定点投篮、自行车慢骑</w:t>
      </w:r>
      <w:r>
        <w:rPr>
          <w:rFonts w:hint="eastAsia" w:ascii="仿宋" w:hAnsi="仿宋" w:eastAsia="仿宋" w:cs="仿宋"/>
          <w:color w:val="000000"/>
          <w:sz w:val="32"/>
          <w:szCs w:val="32"/>
        </w:rPr>
        <w:t>（25米）</w:t>
      </w:r>
      <w:r>
        <w:rPr>
          <w:rFonts w:hint="eastAsia" w:ascii="仿宋" w:hAnsi="仿宋" w:eastAsia="仿宋" w:cs="仿宋"/>
          <w:sz w:val="32"/>
          <w:szCs w:val="32"/>
        </w:rPr>
        <w:t>（共7项）。</w:t>
      </w:r>
    </w:p>
    <w:p w14:paraId="7BE0FD62">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（2）教职工男子B组：100米、1500米、</w:t>
      </w:r>
      <w:r>
        <w:rPr>
          <w:rFonts w:hint="eastAsia" w:ascii="仿宋" w:hAnsi="仿宋" w:eastAsia="仿宋" w:cs="仿宋"/>
          <w:bCs/>
          <w:sz w:val="32"/>
          <w:szCs w:val="32"/>
        </w:rPr>
        <w:t>推铅球（5kg）、</w:t>
      </w:r>
      <w:r>
        <w:rPr>
          <w:rFonts w:hint="eastAsia" w:ascii="仿宋" w:hAnsi="仿宋" w:eastAsia="仿宋" w:cs="仿宋"/>
          <w:sz w:val="32"/>
          <w:szCs w:val="32"/>
        </w:rPr>
        <w:t>立定跳远、足球射准、定点投篮、自行车慢骑</w:t>
      </w:r>
      <w:r>
        <w:rPr>
          <w:rFonts w:hint="eastAsia" w:ascii="仿宋" w:hAnsi="仿宋" w:eastAsia="仿宋" w:cs="仿宋"/>
          <w:color w:val="000000"/>
          <w:sz w:val="32"/>
          <w:szCs w:val="32"/>
        </w:rPr>
        <w:t>（25米）</w:t>
      </w:r>
      <w:r>
        <w:rPr>
          <w:rFonts w:hint="eastAsia" w:ascii="仿宋" w:hAnsi="仿宋" w:eastAsia="仿宋" w:cs="仿宋"/>
          <w:sz w:val="32"/>
          <w:szCs w:val="32"/>
        </w:rPr>
        <w:t>（共7项）。</w:t>
      </w:r>
    </w:p>
    <w:p w14:paraId="014BE7A5">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（3）教职工男子不分年龄组</w:t>
      </w:r>
      <w:bookmarkStart w:id="0" w:name="_GoBack"/>
      <w:bookmarkEnd w:id="0"/>
      <w:r>
        <w:rPr>
          <w:rFonts w:hint="eastAsia" w:ascii="仿宋" w:hAnsi="仿宋" w:eastAsia="仿宋" w:cs="仿宋"/>
          <w:bCs/>
          <w:sz w:val="32"/>
          <w:szCs w:val="32"/>
        </w:rPr>
        <w:t>：</w:t>
      </w:r>
      <w:r>
        <w:rPr>
          <w:rFonts w:hint="eastAsia" w:ascii="仿宋" w:hAnsi="仿宋" w:eastAsia="仿宋" w:cs="仿宋"/>
          <w:color w:val="auto"/>
          <w:sz w:val="32"/>
          <w:szCs w:val="32"/>
        </w:rPr>
        <w:t>4×1</w:t>
      </w:r>
      <w:r>
        <w:rPr>
          <w:rFonts w:hint="eastAsia" w:ascii="仿宋" w:hAnsi="仿宋" w:eastAsia="仿宋" w:cs="仿宋"/>
          <w:sz w:val="32"/>
          <w:szCs w:val="32"/>
        </w:rPr>
        <w:t>00米接力、4人踢毽子、2人跳绳（</w:t>
      </w:r>
      <w:r>
        <w:rPr>
          <w:rFonts w:hint="eastAsia" w:ascii="仿宋" w:hAnsi="仿宋" w:eastAsia="仿宋" w:cs="仿宋"/>
          <w:sz w:val="32"/>
          <w:szCs w:val="32"/>
          <w:lang w:val="en-US" w:eastAsia="zh-CN"/>
        </w:rPr>
        <w:t>共3</w:t>
      </w:r>
      <w:r>
        <w:rPr>
          <w:rFonts w:hint="eastAsia" w:ascii="仿宋" w:hAnsi="仿宋" w:eastAsia="仿宋" w:cs="仿宋"/>
          <w:sz w:val="32"/>
          <w:szCs w:val="32"/>
        </w:rPr>
        <w:t>项）。</w:t>
      </w:r>
    </w:p>
    <w:p w14:paraId="31CF197D">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教职工女子组：</w:t>
      </w:r>
    </w:p>
    <w:p w14:paraId="0F5592AC">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（1）教职工女子A组：100米、800米、</w:t>
      </w:r>
      <w:r>
        <w:rPr>
          <w:rFonts w:hint="eastAsia" w:ascii="仿宋" w:hAnsi="仿宋" w:eastAsia="仿宋" w:cs="仿宋"/>
          <w:bCs/>
          <w:sz w:val="32"/>
          <w:szCs w:val="32"/>
        </w:rPr>
        <w:t>推实心球（2kg）</w:t>
      </w:r>
      <w:r>
        <w:rPr>
          <w:rFonts w:hint="eastAsia" w:ascii="仿宋" w:hAnsi="仿宋" w:eastAsia="仿宋" w:cs="仿宋"/>
          <w:sz w:val="32"/>
          <w:szCs w:val="32"/>
        </w:rPr>
        <w:t>、跳远、排球发球、定点投篮、自行车慢骑（25米）（共7项）。</w:t>
      </w:r>
    </w:p>
    <w:p w14:paraId="4D55B6A8">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（2）教职工女子B组：100米、800米、排球发球、定点投篮、自行车慢骑（25米）（共5项）。</w:t>
      </w:r>
    </w:p>
    <w:p w14:paraId="2CC21249">
      <w:pPr>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（3）教职工女子不分年龄组：4×100米接力、4人踢毽子、2人跳绳（</w:t>
      </w:r>
      <w:r>
        <w:rPr>
          <w:rFonts w:hint="eastAsia" w:ascii="仿宋" w:hAnsi="仿宋" w:eastAsia="仿宋" w:cs="仿宋"/>
          <w:sz w:val="32"/>
          <w:szCs w:val="32"/>
          <w:lang w:val="en-US" w:eastAsia="zh-CN"/>
        </w:rPr>
        <w:t>共3</w:t>
      </w:r>
      <w:r>
        <w:rPr>
          <w:rFonts w:hint="eastAsia" w:ascii="仿宋" w:hAnsi="仿宋" w:eastAsia="仿宋" w:cs="仿宋"/>
          <w:sz w:val="32"/>
          <w:szCs w:val="32"/>
        </w:rPr>
        <w:t>项）</w:t>
      </w:r>
      <w:r>
        <w:rPr>
          <w:rFonts w:hint="eastAsia" w:ascii="仿宋" w:hAnsi="仿宋" w:eastAsia="仿宋" w:cs="仿宋"/>
          <w:sz w:val="32"/>
          <w:szCs w:val="32"/>
          <w:lang w:eastAsia="zh-CN"/>
        </w:rPr>
        <w:t>。</w:t>
      </w:r>
    </w:p>
    <w:p w14:paraId="66D992A3">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教职工混合组（该组别不在限项范围内）：搭桥过河(共4人，女教</w:t>
      </w:r>
      <w:r>
        <w:rPr>
          <w:rFonts w:hint="eastAsia" w:ascii="仿宋" w:hAnsi="仿宋" w:eastAsia="仿宋" w:cs="仿宋"/>
          <w:sz w:val="32"/>
          <w:szCs w:val="32"/>
          <w:lang w:val="en-US" w:eastAsia="zh-CN"/>
        </w:rPr>
        <w:t>职</w:t>
      </w:r>
      <w:r>
        <w:rPr>
          <w:rFonts w:hint="eastAsia" w:ascii="仿宋" w:hAnsi="仿宋" w:eastAsia="仿宋" w:cs="仿宋"/>
          <w:sz w:val="32"/>
          <w:szCs w:val="32"/>
        </w:rPr>
        <w:t>工不少于2人）；飞镖比赛（共</w:t>
      </w:r>
      <w:r>
        <w:rPr>
          <w:rFonts w:hint="eastAsia" w:ascii="仿宋" w:hAnsi="仿宋" w:eastAsia="仿宋" w:cs="仿宋"/>
          <w:sz w:val="32"/>
          <w:szCs w:val="32"/>
          <w:lang w:val="en-US" w:eastAsia="zh-CN"/>
        </w:rPr>
        <w:t>3</w:t>
      </w:r>
      <w:r>
        <w:rPr>
          <w:rFonts w:hint="eastAsia" w:ascii="仿宋" w:hAnsi="仿宋" w:eastAsia="仿宋" w:cs="仿宋"/>
          <w:sz w:val="32"/>
          <w:szCs w:val="32"/>
        </w:rPr>
        <w:t>人，女</w:t>
      </w:r>
      <w:r>
        <w:rPr>
          <w:rFonts w:hint="eastAsia" w:ascii="仿宋" w:hAnsi="仿宋" w:eastAsia="仿宋" w:cs="仿宋"/>
          <w:sz w:val="32"/>
          <w:szCs w:val="32"/>
          <w:lang w:val="en-US" w:eastAsia="zh-CN"/>
        </w:rPr>
        <w:t>教职工</w:t>
      </w:r>
      <w:r>
        <w:rPr>
          <w:rFonts w:hint="eastAsia" w:ascii="仿宋" w:hAnsi="仿宋" w:eastAsia="仿宋" w:cs="仿宋"/>
          <w:sz w:val="32"/>
          <w:szCs w:val="32"/>
        </w:rPr>
        <w:t>不少于</w:t>
      </w:r>
      <w:r>
        <w:rPr>
          <w:rFonts w:hint="eastAsia" w:ascii="仿宋" w:hAnsi="仿宋" w:eastAsia="仿宋" w:cs="仿宋"/>
          <w:sz w:val="32"/>
          <w:szCs w:val="32"/>
          <w:lang w:val="en-US" w:eastAsia="zh-CN"/>
        </w:rPr>
        <w:t>1</w:t>
      </w:r>
      <w:r>
        <w:rPr>
          <w:rFonts w:hint="eastAsia" w:ascii="仿宋" w:hAnsi="仿宋" w:eastAsia="仿宋" w:cs="仿宋"/>
          <w:sz w:val="32"/>
          <w:szCs w:val="32"/>
        </w:rPr>
        <w:t>人）（</w:t>
      </w:r>
      <w:r>
        <w:rPr>
          <w:rFonts w:hint="eastAsia" w:ascii="仿宋" w:hAnsi="仿宋" w:eastAsia="仿宋" w:cs="仿宋"/>
          <w:sz w:val="32"/>
          <w:szCs w:val="32"/>
          <w:lang w:val="en-US" w:eastAsia="zh-CN"/>
        </w:rPr>
        <w:t>共</w:t>
      </w:r>
      <w:r>
        <w:rPr>
          <w:rFonts w:hint="eastAsia" w:ascii="仿宋" w:hAnsi="仿宋" w:eastAsia="仿宋" w:cs="仿宋"/>
          <w:sz w:val="32"/>
          <w:szCs w:val="32"/>
        </w:rPr>
        <w:t>2项）。</w:t>
      </w:r>
    </w:p>
    <w:p w14:paraId="39144632">
      <w:pPr>
        <w:spacing w:line="560" w:lineRule="exact"/>
        <w:ind w:firstLine="640" w:firstLineChars="200"/>
        <w:jc w:val="left"/>
        <w:rPr>
          <w:rFonts w:hint="eastAsia" w:ascii="仿宋" w:hAnsi="仿宋" w:eastAsia="仿宋" w:cs="仿宋"/>
          <w:b/>
          <w:sz w:val="32"/>
          <w:szCs w:val="32"/>
        </w:rPr>
      </w:pPr>
      <w:r>
        <w:rPr>
          <w:rFonts w:hint="eastAsia" w:ascii="仿宋" w:hAnsi="仿宋" w:eastAsia="仿宋" w:cs="仿宋"/>
          <w:sz w:val="32"/>
          <w:szCs w:val="32"/>
        </w:rPr>
        <w:t>（四）健美操比赛只限学生甲组参赛，每单位须报40人，男女不限，站二路纵队，奖励前8名。</w:t>
      </w:r>
    </w:p>
    <w:p w14:paraId="5627C7EF">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（五）广播体操比赛（第九套广播体操），只限教职工参赛，每单位报20人，男女不限，站一路纵队，奖励前8名。</w:t>
      </w:r>
    </w:p>
    <w:p w14:paraId="7273DE22">
      <w:pPr>
        <w:pStyle w:val="4"/>
        <w:keepNext w:val="0"/>
        <w:keepLines w:val="0"/>
        <w:pageBreakBefore w:val="0"/>
        <w:widowControl/>
        <w:kinsoku/>
        <w:wordWrap/>
        <w:overflowPunct/>
        <w:topLinePunct w:val="0"/>
        <w:autoSpaceDE/>
        <w:autoSpaceDN/>
        <w:bidi w:val="0"/>
        <w:adjustRightInd/>
        <w:snapToGrid/>
        <w:spacing w:line="560" w:lineRule="exact"/>
        <w:ind w:right="24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（六）师生4×100米混合接力</w:t>
      </w:r>
    </w:p>
    <w:p w14:paraId="54AE62A3">
      <w:pPr>
        <w:pStyle w:val="4"/>
        <w:keepNext w:val="0"/>
        <w:keepLines w:val="0"/>
        <w:pageBreakBefore w:val="0"/>
        <w:widowControl/>
        <w:kinsoku/>
        <w:wordWrap/>
        <w:overflowPunct/>
        <w:topLinePunct w:val="0"/>
        <w:autoSpaceDE/>
        <w:autoSpaceDN/>
        <w:bidi w:val="0"/>
        <w:adjustRightInd/>
        <w:snapToGrid/>
        <w:spacing w:line="560" w:lineRule="exact"/>
        <w:ind w:right="240"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1.教师2人（1男，1女），学生2人（1男，1女）</w:t>
      </w:r>
    </w:p>
    <w:p w14:paraId="33D56005">
      <w:pPr>
        <w:pStyle w:val="4"/>
        <w:keepNext w:val="0"/>
        <w:keepLines w:val="0"/>
        <w:pageBreakBefore w:val="0"/>
        <w:widowControl/>
        <w:kinsoku/>
        <w:wordWrap/>
        <w:overflowPunct/>
        <w:topLinePunct w:val="0"/>
        <w:autoSpaceDE/>
        <w:autoSpaceDN/>
        <w:bidi w:val="0"/>
        <w:adjustRightInd/>
        <w:snapToGrid/>
        <w:spacing w:line="560" w:lineRule="exact"/>
        <w:ind w:right="240"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2.第一棒：女教师，第二棒：男学生，第三棒：女学生，第四棒：男教师。</w:t>
      </w:r>
    </w:p>
    <w:p w14:paraId="3E46038A">
      <w:pPr>
        <w:pStyle w:val="4"/>
        <w:keepNext w:val="0"/>
        <w:keepLines w:val="0"/>
        <w:pageBreakBefore w:val="0"/>
        <w:widowControl/>
        <w:kinsoku/>
        <w:wordWrap/>
        <w:overflowPunct/>
        <w:topLinePunct w:val="0"/>
        <w:autoSpaceDE/>
        <w:autoSpaceDN/>
        <w:bidi w:val="0"/>
        <w:adjustRightInd/>
        <w:snapToGrid/>
        <w:spacing w:line="560" w:lineRule="exact"/>
        <w:ind w:right="24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color="auto" w:fill="FFFFFF"/>
        </w:rPr>
        <w:t>3.其他竞赛规则不变。</w:t>
      </w:r>
    </w:p>
    <w:p w14:paraId="22CE02CF">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注：</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学生径赛400米（含400米）以下项目采用预决赛法；800米项目采用分组决赛法，若参赛者不足8人,采用直接决赛法；1500米（含1500米）以上项目采取直接决赛法。</w:t>
      </w:r>
    </w:p>
    <w:p w14:paraId="5B85E6AA">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2.教职工所有竞赛项目采用分组决赛法，即按照成绩排名。</w:t>
      </w:r>
    </w:p>
    <w:p w14:paraId="2A085BF2">
      <w:pPr>
        <w:spacing w:line="560" w:lineRule="exact"/>
        <w:ind w:firstLine="643" w:firstLineChars="200"/>
        <w:jc w:val="left"/>
        <w:rPr>
          <w:rFonts w:hint="eastAsia" w:ascii="黑体" w:hAnsi="黑体" w:eastAsia="黑体" w:cs="黑体"/>
          <w:b/>
          <w:sz w:val="32"/>
          <w:szCs w:val="32"/>
        </w:rPr>
      </w:pPr>
      <w:r>
        <w:rPr>
          <w:rFonts w:hint="eastAsia" w:ascii="黑体" w:hAnsi="黑体" w:eastAsia="黑体" w:cs="黑体"/>
          <w:b/>
          <w:sz w:val="32"/>
          <w:szCs w:val="32"/>
        </w:rPr>
        <w:t>五、参加办法</w:t>
      </w:r>
    </w:p>
    <w:p w14:paraId="2F1E4714">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（一）各单位学生代表队报领队1人，教练2人；每人限报2项，每项限报2人，可兼报接力等集体项目1项，集体项目每项限报1队。</w:t>
      </w:r>
    </w:p>
    <w:p w14:paraId="49AC948D">
      <w:pPr>
        <w:spacing w:line="560" w:lineRule="exact"/>
        <w:ind w:firstLine="640" w:firstLineChars="200"/>
        <w:jc w:val="left"/>
        <w:rPr>
          <w:rFonts w:ascii="仿宋_GB2312" w:hAnsi="仿宋_GB2312" w:eastAsia="仿宋_GB2312" w:cs="仿宋_GB2312"/>
          <w:sz w:val="32"/>
          <w:szCs w:val="32"/>
        </w:rPr>
      </w:pPr>
      <w:r>
        <w:rPr>
          <w:rFonts w:hint="eastAsia" w:ascii="仿宋" w:hAnsi="仿宋" w:eastAsia="仿宋" w:cs="仿宋"/>
          <w:sz w:val="32"/>
          <w:szCs w:val="32"/>
        </w:rPr>
        <w:t>（二）教职工代表队报领队1人，教练2人；个人项目每项限报2人,每人限报3项，集体项目每项限报1队。</w:t>
      </w:r>
    </w:p>
    <w:p w14:paraId="0EDA8826">
      <w:pPr>
        <w:spacing w:line="560" w:lineRule="exact"/>
        <w:ind w:firstLine="643" w:firstLineChars="200"/>
        <w:jc w:val="left"/>
        <w:rPr>
          <w:rFonts w:hint="eastAsia" w:ascii="黑体" w:hAnsi="黑体" w:eastAsia="黑体" w:cs="黑体"/>
          <w:b/>
          <w:sz w:val="32"/>
          <w:szCs w:val="32"/>
        </w:rPr>
      </w:pPr>
      <w:r>
        <w:rPr>
          <w:rFonts w:hint="eastAsia" w:ascii="黑体" w:hAnsi="黑体" w:eastAsia="黑体" w:cs="黑体"/>
          <w:b/>
          <w:sz w:val="32"/>
          <w:szCs w:val="32"/>
        </w:rPr>
        <w:t>六、运动员资格</w:t>
      </w:r>
    </w:p>
    <w:p w14:paraId="274C65BD">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（一）学生运动员必须是经省招办统一录取的有正式学籍的全日制在校学生</w:t>
      </w:r>
      <w:r>
        <w:rPr>
          <w:rFonts w:hint="eastAsia" w:ascii="仿宋" w:hAnsi="仿宋" w:eastAsia="仿宋" w:cs="仿宋"/>
          <w:sz w:val="32"/>
          <w:szCs w:val="32"/>
          <w:lang w:eastAsia="zh-CN"/>
        </w:rPr>
        <w:t>；</w:t>
      </w:r>
      <w:r>
        <w:rPr>
          <w:rFonts w:hint="eastAsia" w:ascii="仿宋" w:hAnsi="仿宋" w:eastAsia="仿宋" w:cs="仿宋"/>
          <w:sz w:val="32"/>
          <w:szCs w:val="32"/>
        </w:rPr>
        <w:t>本校教职工（工会会员或与学校签订劳动合同人员）。</w:t>
      </w:r>
    </w:p>
    <w:p w14:paraId="0981AE15">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（二）参赛者思想品德好、身体健康者均可报名参加。</w:t>
      </w:r>
    </w:p>
    <w:p w14:paraId="69861E77">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教职工运动员需严格按照年龄报组别，严格按照限报项目报名，不按照要求报组别和项目的取消比赛资格。对不符合条件的运动员取消其比赛资格和获奖名次。对于弄虚作假的单位和个人，进行通报批评，并取消团体名次及体育道德风尚奖评选资格。</w:t>
      </w:r>
    </w:p>
    <w:p w14:paraId="5A6A7203">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（四）所有学生运动员及教职工运动员参加比赛时，学生须出示学生证或校园卡，教职工须出示身份证，否则不得参加比赛。</w:t>
      </w:r>
    </w:p>
    <w:p w14:paraId="7011DC8E">
      <w:pPr>
        <w:spacing w:line="560" w:lineRule="exact"/>
        <w:ind w:firstLine="643" w:firstLineChars="200"/>
        <w:jc w:val="left"/>
        <w:rPr>
          <w:rFonts w:hint="eastAsia" w:ascii="黑体" w:hAnsi="黑体" w:eastAsia="黑体" w:cs="黑体"/>
          <w:b/>
          <w:sz w:val="32"/>
          <w:szCs w:val="32"/>
        </w:rPr>
      </w:pPr>
      <w:r>
        <w:rPr>
          <w:rFonts w:hint="eastAsia" w:ascii="黑体" w:hAnsi="黑体" w:eastAsia="黑体" w:cs="黑体"/>
          <w:b/>
          <w:sz w:val="32"/>
          <w:szCs w:val="32"/>
        </w:rPr>
        <w:t>七、比赛办法</w:t>
      </w:r>
    </w:p>
    <w:p w14:paraId="509C3BE5">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（一）本次运动会执行</w:t>
      </w:r>
      <w:r>
        <w:rPr>
          <w:rFonts w:hint="eastAsia" w:ascii="仿宋" w:hAnsi="仿宋" w:eastAsia="仿宋" w:cs="仿宋"/>
          <w:sz w:val="32"/>
          <w:szCs w:val="32"/>
          <w:lang w:val="en-US" w:eastAsia="zh-CN"/>
        </w:rPr>
        <w:t>2024版</w:t>
      </w:r>
      <w:r>
        <w:rPr>
          <w:rFonts w:hint="eastAsia" w:ascii="仿宋" w:hAnsi="仿宋" w:eastAsia="仿宋" w:cs="仿宋"/>
          <w:sz w:val="32"/>
          <w:szCs w:val="32"/>
        </w:rPr>
        <w:t>《世界田联竞赛规则》。</w:t>
      </w:r>
    </w:p>
    <w:p w14:paraId="45B4ADAF">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（二）趣味运动项目比赛规则见附件。</w:t>
      </w:r>
    </w:p>
    <w:p w14:paraId="50A8CE95">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（三）单项报名人（队）数不足3人（队）者，该项目取消。</w:t>
      </w:r>
    </w:p>
    <w:p w14:paraId="6741EF9C">
      <w:pPr>
        <w:spacing w:line="560" w:lineRule="exact"/>
        <w:ind w:firstLine="643" w:firstLineChars="200"/>
        <w:jc w:val="left"/>
        <w:rPr>
          <w:rFonts w:hint="eastAsia" w:ascii="黑体" w:hAnsi="黑体" w:eastAsia="黑体" w:cs="黑体"/>
          <w:b/>
          <w:sz w:val="32"/>
          <w:szCs w:val="32"/>
        </w:rPr>
      </w:pPr>
      <w:r>
        <w:rPr>
          <w:rFonts w:hint="eastAsia" w:ascii="黑体" w:hAnsi="黑体" w:eastAsia="黑体" w:cs="黑体"/>
          <w:b/>
          <w:sz w:val="32"/>
          <w:szCs w:val="32"/>
        </w:rPr>
        <w:t>八、计分与奖励办法</w:t>
      </w:r>
    </w:p>
    <w:p w14:paraId="2F5EBD10">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学生</w:t>
      </w:r>
      <w:r>
        <w:rPr>
          <w:rFonts w:hint="eastAsia" w:ascii="仿宋" w:hAnsi="仿宋" w:eastAsia="仿宋" w:cs="仿宋"/>
          <w:sz w:val="32"/>
          <w:szCs w:val="32"/>
        </w:rPr>
        <w:t>甲组、教职工组录取</w:t>
      </w:r>
      <w:r>
        <w:rPr>
          <w:rFonts w:hint="eastAsia" w:ascii="仿宋" w:hAnsi="仿宋" w:eastAsia="仿宋" w:cs="仿宋"/>
          <w:sz w:val="32"/>
          <w:szCs w:val="32"/>
          <w:lang w:val="en-US" w:eastAsia="zh-CN"/>
        </w:rPr>
        <w:t>前8名</w:t>
      </w:r>
      <w:r>
        <w:rPr>
          <w:rFonts w:hint="eastAsia" w:ascii="仿宋" w:hAnsi="仿宋" w:eastAsia="仿宋" w:cs="仿宋"/>
          <w:sz w:val="32"/>
          <w:szCs w:val="32"/>
        </w:rPr>
        <w:t>，乙组录取</w:t>
      </w:r>
      <w:r>
        <w:rPr>
          <w:rFonts w:hint="eastAsia" w:ascii="仿宋" w:hAnsi="仿宋" w:eastAsia="仿宋" w:cs="仿宋"/>
          <w:sz w:val="32"/>
          <w:szCs w:val="32"/>
          <w:lang w:val="en-US" w:eastAsia="zh-CN"/>
        </w:rPr>
        <w:t>前6名</w:t>
      </w:r>
      <w:r>
        <w:rPr>
          <w:rFonts w:hint="eastAsia" w:ascii="仿宋" w:hAnsi="仿宋" w:eastAsia="仿宋" w:cs="仿宋"/>
          <w:sz w:val="32"/>
          <w:szCs w:val="32"/>
        </w:rPr>
        <w:t>。报名人数不足8人或6人者，减一录取；计分方法不变。</w:t>
      </w:r>
    </w:p>
    <w:p w14:paraId="4750B70B">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（二）学生甲组、教职工组按9、7、6、5、4、3、2、1计分；乙组按7、5、4、3、2、1计分；名次并列，得分平分。</w:t>
      </w:r>
    </w:p>
    <w:p w14:paraId="06F35503">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（三）运动会接力等集体项目和大学生阳光体育成绩，按田径单项相应名次双倍计分。</w:t>
      </w:r>
    </w:p>
    <w:p w14:paraId="70A943E1">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（四）健美操、广播体操比赛评一、二、三等奖，计分按一等奖18分，二等奖14分，三等奖12分计分。</w:t>
      </w:r>
    </w:p>
    <w:p w14:paraId="469553FB">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（五）学生甲组单项奖励前8名</w:t>
      </w:r>
      <w:r>
        <w:rPr>
          <w:rFonts w:hint="eastAsia" w:ascii="仿宋" w:hAnsi="仿宋" w:eastAsia="仿宋" w:cs="仿宋"/>
          <w:sz w:val="32"/>
          <w:szCs w:val="32"/>
          <w:lang w:eastAsia="zh-CN"/>
        </w:rPr>
        <w:t>；</w:t>
      </w:r>
      <w:r>
        <w:rPr>
          <w:rFonts w:hint="eastAsia" w:ascii="仿宋" w:hAnsi="仿宋" w:eastAsia="仿宋" w:cs="仿宋"/>
          <w:sz w:val="32"/>
          <w:szCs w:val="32"/>
        </w:rPr>
        <w:t>乙组奖励前3名；教职工组单项奖励前8名。</w:t>
      </w:r>
    </w:p>
    <w:p w14:paraId="5615D7A4">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（六）师生混合组比赛成绩计入甲组总分。</w:t>
      </w:r>
    </w:p>
    <w:p w14:paraId="46FE0E80">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（七）团体奖励：</w:t>
      </w:r>
    </w:p>
    <w:p w14:paraId="3F91B4ED">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学生甲组奖励前8名；乙组奖励前2名；教职工组奖励前8名。</w:t>
      </w:r>
    </w:p>
    <w:p w14:paraId="04B226C2">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奖励大学生阳光体育运动前8名。</w:t>
      </w:r>
    </w:p>
    <w:p w14:paraId="4F0689C2">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（八）研究生工作部单独组队参加比赛，研究生所获分数可同时加分至研究生工作部和所属学院。</w:t>
      </w:r>
    </w:p>
    <w:p w14:paraId="515C6C94">
      <w:pPr>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（九）</w:t>
      </w:r>
      <w:r>
        <w:rPr>
          <w:rFonts w:hint="eastAsia" w:ascii="仿宋" w:hAnsi="仿宋" w:eastAsia="仿宋" w:cs="仿宋"/>
          <w:sz w:val="32"/>
          <w:szCs w:val="32"/>
          <w:lang w:val="en-US" w:eastAsia="zh-CN"/>
        </w:rPr>
        <w:t>校友组参加教职工组的竞赛项目，竞赛分组参照教职工组。竞赛成绩单独排名，不计入教工组名次。</w:t>
      </w:r>
    </w:p>
    <w:p w14:paraId="4DD57C0F">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十</w:t>
      </w:r>
      <w:r>
        <w:rPr>
          <w:rFonts w:hint="eastAsia" w:ascii="仿宋" w:hAnsi="仿宋" w:eastAsia="仿宋" w:cs="仿宋"/>
          <w:sz w:val="32"/>
          <w:szCs w:val="32"/>
        </w:rPr>
        <w:t>）设体育道德风尚奖。</w:t>
      </w:r>
    </w:p>
    <w:p w14:paraId="11384C78">
      <w:pPr>
        <w:spacing w:line="560" w:lineRule="exact"/>
        <w:ind w:firstLine="643" w:firstLineChars="200"/>
        <w:jc w:val="left"/>
        <w:rPr>
          <w:rFonts w:ascii="宋体" w:hAnsi="宋体" w:cs="宋体"/>
          <w:b/>
          <w:color w:val="auto"/>
          <w:sz w:val="32"/>
          <w:szCs w:val="32"/>
          <w:highlight w:val="none"/>
        </w:rPr>
      </w:pPr>
      <w:r>
        <w:rPr>
          <w:rFonts w:hint="eastAsia" w:ascii="黑体" w:hAnsi="黑体" w:eastAsia="黑体" w:cs="黑体"/>
          <w:b/>
          <w:sz w:val="32"/>
          <w:szCs w:val="32"/>
        </w:rPr>
        <w:t>九、报名要求</w:t>
      </w:r>
    </w:p>
    <w:p w14:paraId="2717001F">
      <w:pPr>
        <w:spacing w:line="560" w:lineRule="exact"/>
        <w:ind w:firstLine="640" w:firstLineChars="200"/>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各单位加入202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年春季运动会交流群（QQ</w:t>
      </w:r>
      <w:r>
        <w:rPr>
          <w:rFonts w:hint="eastAsia" w:ascii="仿宋" w:hAnsi="仿宋" w:eastAsia="仿宋" w:cs="仿宋"/>
          <w:color w:val="auto"/>
          <w:sz w:val="32"/>
          <w:szCs w:val="32"/>
          <w:highlight w:val="none"/>
          <w:lang w:val="en-US" w:eastAsia="zh-CN"/>
        </w:rPr>
        <w:t>1039225035</w:t>
      </w:r>
      <w:r>
        <w:rPr>
          <w:rFonts w:hint="eastAsia" w:ascii="仿宋" w:hAnsi="仿宋" w:eastAsia="仿宋" w:cs="仿宋"/>
          <w:color w:val="auto"/>
          <w:sz w:val="32"/>
          <w:szCs w:val="32"/>
          <w:highlight w:val="none"/>
          <w:lang w:eastAsia="zh-CN"/>
        </w:rPr>
        <w:t>）获取报名软件进行报名。报名信息要全（包括领队、教练等不能空缺）。</w:t>
      </w:r>
    </w:p>
    <w:p w14:paraId="3F708187">
      <w:pPr>
        <w:spacing w:line="560" w:lineRule="exact"/>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报名截止日期为4月1</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日</w:t>
      </w:r>
      <w:r>
        <w:rPr>
          <w:rFonts w:hint="eastAsia" w:ascii="仿宋" w:hAnsi="仿宋" w:eastAsia="仿宋" w:cs="仿宋"/>
          <w:color w:val="auto"/>
          <w:sz w:val="32"/>
          <w:szCs w:val="32"/>
          <w:highlight w:val="none"/>
          <w:lang w:val="en-US" w:eastAsia="zh-CN"/>
        </w:rPr>
        <w:t>24时</w:t>
      </w:r>
      <w:r>
        <w:rPr>
          <w:rFonts w:hint="eastAsia" w:ascii="仿宋" w:hAnsi="仿宋" w:eastAsia="仿宋" w:cs="仿宋"/>
          <w:color w:val="auto"/>
          <w:sz w:val="32"/>
          <w:szCs w:val="32"/>
          <w:highlight w:val="none"/>
          <w:lang w:eastAsia="zh-CN"/>
        </w:rPr>
        <w:t>，过期不予编排，报名后不能更改，编排负责人归明（手机：13953375970）。</w:t>
      </w:r>
    </w:p>
    <w:p w14:paraId="2E8FCF39">
      <w:pPr>
        <w:spacing w:line="560" w:lineRule="exact"/>
        <w:ind w:firstLine="643" w:firstLineChars="200"/>
        <w:jc w:val="left"/>
        <w:rPr>
          <w:rFonts w:hint="eastAsia" w:ascii="黑体" w:hAnsi="黑体" w:eastAsia="黑体" w:cs="黑体"/>
          <w:b/>
          <w:sz w:val="32"/>
          <w:szCs w:val="32"/>
        </w:rPr>
      </w:pPr>
      <w:r>
        <w:rPr>
          <w:rFonts w:hint="eastAsia" w:ascii="黑体" w:hAnsi="黑体" w:eastAsia="黑体" w:cs="黑体"/>
          <w:b/>
          <w:sz w:val="32"/>
          <w:szCs w:val="32"/>
        </w:rPr>
        <w:t>十、其他</w:t>
      </w:r>
    </w:p>
    <w:p w14:paraId="584A2CAF">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（一）比赛在塑胶跑道上进行，鞋钉严格按规则要求。</w:t>
      </w:r>
    </w:p>
    <w:p w14:paraId="0A25AF17">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（二）号码布按通知附件号码编排。</w:t>
      </w:r>
    </w:p>
    <w:p w14:paraId="71F05566">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（三）接力项目须统一服装，否则不予比赛。</w:t>
      </w:r>
    </w:p>
    <w:p w14:paraId="082CF5A3">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（四）运动会所需器材均由大会提供。</w:t>
      </w:r>
    </w:p>
    <w:p w14:paraId="17364D50">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（五）本规程解释权归体育运动委员会、工会。</w:t>
      </w:r>
    </w:p>
    <w:p w14:paraId="16A1C0A2">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（六）未尽事宜另行通知。</w:t>
      </w:r>
    </w:p>
    <w:p w14:paraId="3C5605A7">
      <w:pPr>
        <w:spacing w:line="560" w:lineRule="exact"/>
        <w:ind w:firstLine="640" w:firstLineChars="200"/>
        <w:jc w:val="left"/>
        <w:rPr>
          <w:rFonts w:hint="eastAsia" w:ascii="仿宋" w:hAnsi="仿宋" w:eastAsia="仿宋" w:cs="仿宋"/>
          <w:sz w:val="32"/>
          <w:szCs w:val="32"/>
        </w:rPr>
      </w:pPr>
    </w:p>
    <w:p w14:paraId="4320D93B">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山东理工大学体育运动委员会</w:t>
      </w:r>
    </w:p>
    <w:p w14:paraId="535BA78E">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5</w:t>
      </w:r>
      <w:r>
        <w:rPr>
          <w:rFonts w:hint="eastAsia" w:ascii="仿宋" w:hAnsi="仿宋" w:eastAsia="仿宋" w:cs="仿宋"/>
          <w:sz w:val="32"/>
          <w:szCs w:val="32"/>
        </w:rPr>
        <w:t>年3月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sectPr>
      <w:headerReference r:id="rId3" w:type="default"/>
      <w:footerReference r:id="rId4" w:type="default"/>
      <w:footerReference r:id="rId5" w:type="even"/>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62FA">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14:paraId="6C4006F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A72AE">
    <w:pPr>
      <w:pStyle w:val="2"/>
      <w:framePr w:wrap="around" w:vAnchor="text" w:hAnchor="margin" w:xAlign="center" w:y="1"/>
      <w:rPr>
        <w:rStyle w:val="7"/>
      </w:rPr>
    </w:pPr>
    <w:r>
      <w:fldChar w:fldCharType="begin"/>
    </w:r>
    <w:r>
      <w:rPr>
        <w:rStyle w:val="7"/>
      </w:rPr>
      <w:instrText xml:space="preserve">PAGE  </w:instrText>
    </w:r>
    <w:r>
      <w:fldChar w:fldCharType="end"/>
    </w:r>
  </w:p>
  <w:p w14:paraId="76BFF20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742CE">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CD8F1"/>
    <w:multiLevelType w:val="singleLevel"/>
    <w:tmpl w:val="9C0CD8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NDg4YjI3N2ZkY2Q2ZDg4YTg2NWZmZDM5MzExZmIifQ=="/>
  </w:docVars>
  <w:rsids>
    <w:rsidRoot w:val="3AB752BD"/>
    <w:rsid w:val="00002502"/>
    <w:rsid w:val="001315B3"/>
    <w:rsid w:val="0025095F"/>
    <w:rsid w:val="00276484"/>
    <w:rsid w:val="002A4B48"/>
    <w:rsid w:val="0038277D"/>
    <w:rsid w:val="003C64C7"/>
    <w:rsid w:val="003E0229"/>
    <w:rsid w:val="00474A22"/>
    <w:rsid w:val="004C1936"/>
    <w:rsid w:val="00612B94"/>
    <w:rsid w:val="00627BFA"/>
    <w:rsid w:val="006C157C"/>
    <w:rsid w:val="006C70BF"/>
    <w:rsid w:val="00716E97"/>
    <w:rsid w:val="008656F2"/>
    <w:rsid w:val="00910339"/>
    <w:rsid w:val="009C507A"/>
    <w:rsid w:val="00A20017"/>
    <w:rsid w:val="00AC62F8"/>
    <w:rsid w:val="00D62892"/>
    <w:rsid w:val="00E33C73"/>
    <w:rsid w:val="00F229F1"/>
    <w:rsid w:val="00FE67CF"/>
    <w:rsid w:val="069E420C"/>
    <w:rsid w:val="0D366883"/>
    <w:rsid w:val="0EDD6B4B"/>
    <w:rsid w:val="11653D5B"/>
    <w:rsid w:val="16A56841"/>
    <w:rsid w:val="17DB4D21"/>
    <w:rsid w:val="1A743A45"/>
    <w:rsid w:val="1BBB7ADD"/>
    <w:rsid w:val="1C764D0D"/>
    <w:rsid w:val="1D4F36F9"/>
    <w:rsid w:val="1D712EE3"/>
    <w:rsid w:val="1DF046DB"/>
    <w:rsid w:val="23DA674D"/>
    <w:rsid w:val="25AB733E"/>
    <w:rsid w:val="27295DD4"/>
    <w:rsid w:val="27B6301F"/>
    <w:rsid w:val="29E57587"/>
    <w:rsid w:val="2BA32F62"/>
    <w:rsid w:val="2BE12607"/>
    <w:rsid w:val="31963A99"/>
    <w:rsid w:val="328E66F6"/>
    <w:rsid w:val="342566A9"/>
    <w:rsid w:val="367C7DFD"/>
    <w:rsid w:val="370B2A8D"/>
    <w:rsid w:val="3AB752BD"/>
    <w:rsid w:val="3DE3095B"/>
    <w:rsid w:val="42485917"/>
    <w:rsid w:val="439B38FF"/>
    <w:rsid w:val="440C40EC"/>
    <w:rsid w:val="460300AA"/>
    <w:rsid w:val="472A4346"/>
    <w:rsid w:val="48112D21"/>
    <w:rsid w:val="48F65DA3"/>
    <w:rsid w:val="492B42D5"/>
    <w:rsid w:val="49C67ECC"/>
    <w:rsid w:val="4FC65001"/>
    <w:rsid w:val="50B01376"/>
    <w:rsid w:val="591F77BF"/>
    <w:rsid w:val="5B944AAB"/>
    <w:rsid w:val="5E065B35"/>
    <w:rsid w:val="5E745D6A"/>
    <w:rsid w:val="60FC70E5"/>
    <w:rsid w:val="64CF2834"/>
    <w:rsid w:val="652214BD"/>
    <w:rsid w:val="66110DE1"/>
    <w:rsid w:val="66480D4F"/>
    <w:rsid w:val="6B0F24A5"/>
    <w:rsid w:val="6D782819"/>
    <w:rsid w:val="6E3B7208"/>
    <w:rsid w:val="71C41CE6"/>
    <w:rsid w:val="72D77D56"/>
    <w:rsid w:val="747C45EE"/>
    <w:rsid w:val="756A2365"/>
    <w:rsid w:val="788B08F6"/>
    <w:rsid w:val="795053E3"/>
    <w:rsid w:val="7D515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basedOn w:val="6"/>
    <w:autoRedefine/>
    <w:qFormat/>
    <w:uiPriority w:val="0"/>
  </w:style>
  <w:style w:type="character" w:styleId="8">
    <w:name w:val="Hyperlink"/>
    <w:basedOn w:val="6"/>
    <w:autoRedefine/>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2269</Words>
  <Characters>2478</Characters>
  <Lines>19</Lines>
  <Paragraphs>5</Paragraphs>
  <TotalTime>25</TotalTime>
  <ScaleCrop>false</ScaleCrop>
  <LinksUpToDate>false</LinksUpToDate>
  <CharactersWithSpaces>2545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2019-03-05T02:05:00Z</dcterms:created>
  <dc:creator>Administrator</dc:creator>
  <cp:lastModifiedBy>张鹏</cp:lastModifiedBy>
  <cp:lastPrinted>2019-03-06T00:38:00Z</cp:lastPrinted>
  <dcterms:modified xsi:type="dcterms:W3CDTF">2025-03-28T02:18:16Z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CD16EFEDAB2743B9997843EF30DDD3CE_12</vt:lpwstr>
  </property>
  <property fmtid="{D5CDD505-2E9C-101B-9397-08002B2CF9AE}" pid="4" name="KSOTemplateDocerSaveRecord">
    <vt:lpwstr>eyJoZGlkIjoiYzhhOTU5ZDQyN2NkNzRhYjcxODk5YmI4YTE0YjNhYzEiLCJ1c2VySWQiOiIzMDI0NDU0NTgifQ==</vt:lpwstr>
  </property>
</Properties>
</file>