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jc w:val="left"/>
        <w:rPr>
          <w:rFonts w:ascii="方正小标宋_GBK" w:hAnsi="仿宋_GB2312" w:eastAsia="方正小标宋_GBK" w:cs="仿宋_GB2312"/>
          <w:sz w:val="32"/>
          <w:szCs w:val="32"/>
        </w:rPr>
      </w:pPr>
      <w:r>
        <w:rPr>
          <w:rFonts w:hint="eastAsia" w:ascii="方正小标宋_GBK" w:hAnsi="仿宋_GB2312" w:eastAsia="方正小标宋_GBK" w:cs="仿宋_GB2312"/>
          <w:sz w:val="32"/>
          <w:szCs w:val="32"/>
        </w:rPr>
        <w:t>附件2：</w:t>
      </w:r>
    </w:p>
    <w:p>
      <w:pPr>
        <w:spacing w:after="312" w:afterLines="100" w:line="56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监考工作要点及操作规程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6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时 间</w:t>
            </w:r>
          </w:p>
        </w:tc>
        <w:tc>
          <w:tcPr>
            <w:tcW w:w="651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工作进程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考前15分钟至考前10分钟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（外语类考前20分钟至考前15分钟）</w:t>
            </w:r>
          </w:p>
        </w:tc>
        <w:tc>
          <w:tcPr>
            <w:tcW w:w="6518" w:type="dxa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考前15分钟（外语类20分钟）到达考场，领考试材料，核实试卷袋面上的科目名称、使用时间是否与当场所考科目一致，与送卷人员做好试卷交接，并保管好试卷。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检查、清理考场；依教室情况和考场人数安排座号，将考试科目、教室名称、考生座位排列写在黑板上；做好组织考生入场准备工作。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考前10分钟至考试开始</w:t>
            </w:r>
          </w:p>
        </w:tc>
        <w:tc>
          <w:tcPr>
            <w:tcW w:w="6518" w:type="dxa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考生进场，核对考生身份，进行检查，监督考生把携带的通讯工具、书籍、资料等考试禁带物品放置在指定位置。组织考生对号入座。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启封试题袋，核对试卷科目、份数、页数；宣读《考场规则》；分发试卷、答题卡、草稿纸。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考试开始至考后15分钟</w:t>
            </w:r>
          </w:p>
        </w:tc>
        <w:tc>
          <w:tcPr>
            <w:tcW w:w="6518" w:type="dxa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指导考生在试卷、答题卡上自行填写姓名、学号，座号。持签名单核对考生信息，检查考生证件，让考生在签名单上签名。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考后30分钟</w:t>
            </w:r>
          </w:p>
        </w:tc>
        <w:tc>
          <w:tcPr>
            <w:tcW w:w="6518" w:type="dxa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禁止迟到考生入场，迟到30分钟以上的考生按“缺考”处理。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收回缺考考生的试题、答题卡，草纸、在试题袋和《考场记录》表记录考场情况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考试30分钟后，允许考生可交卷离场，收取并核对提前离场考生的答题卡、试卷、草稿纸。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考试结束前5分钟</w:t>
            </w:r>
          </w:p>
        </w:tc>
        <w:tc>
          <w:tcPr>
            <w:tcW w:w="6518" w:type="dxa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监考员提醒考生掌握时间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考试时间结束</w:t>
            </w:r>
          </w:p>
        </w:tc>
        <w:tc>
          <w:tcPr>
            <w:tcW w:w="6518" w:type="dxa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考试结束，制止拖答行为，维护考场秩序，按答题卡、试卷、草稿纸的顺序收卷，并按座号整理答题卡或试卷装袋。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清点无误后，允许考生起立，依次退出考场。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核对签名单、《考场记录》记录情况，无误后在监考员签名处签名。</w:t>
            </w:r>
          </w:p>
          <w:p>
            <w:pPr>
              <w:numPr>
                <w:ilvl w:val="0"/>
                <w:numId w:val="1"/>
              </w:num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乙监考员同时携整理好的答题卡、试卷和草稿纸到指定地点与相关工作人员交接。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8" w:hRule="atLeast"/>
        </w:trPr>
        <w:tc>
          <w:tcPr>
            <w:tcW w:w="8522" w:type="dxa"/>
            <w:gridSpan w:val="2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意：考场记录一式两份。考试结束，①如无异常情况，将考场记录一份交送试卷老师，另一份交送监考员甲学院教学工作办公室；②如有异常情况，对违规考生应按照学校关于违规认定和处理的相关文件，将考生违规行为填写在违规情况记录框内，并要求违规考生本人在考场记录与纸质作弊材料上签名，若考生不签字，则由监考员填写“拒签”，违规考生的试卷统一装入试卷袋内。考试结束后监考员将考场记录一份交送试卷老师，另一份与作弊材料及时交教务处教学运行中心。</w:t>
            </w:r>
          </w:p>
        </w:tc>
      </w:tr>
    </w:tbl>
    <w:p>
      <w:pPr>
        <w:spacing w:after="312" w:afterLines="100" w:line="56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监考员分工和任务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监考员甲、乙分工要明确，既要各负其责，又要配合协作，共同维护好考场秩序，须佩戴工作证件执行监考任务。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一、监考员甲的任务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（一）守护试卷、答题卡。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（二）用普通话宣读《考场规则》。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</w:rPr>
        <w:t>（三）考前启封试题袋，核对试卷科目、份数、页数；分发试卷、答题卡、草稿纸；考后整理试题袋、草稿纸。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（四）掌握考试时间。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（五）考试结束，制止拖答行为，维护考场秩序；收卷后，整理试卷袋、草稿纸。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二、监考员乙的任务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（一）考生进场前，检查、清理考场；依教室情况和考场人数排座号，将考试科目、教室名称、考生座位排列写在黑板上；做好组织考生入场准备工作。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（二）考生进场时，核对考生身份，进行检查，组织考生对号入座。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（三）开考后指导考生在试卷、答题卡上自行填写姓名、学号、座号。持签名单核对考生信息，检查考生证件，让考生在签名单上签名。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（四）收回缺考考生的试题、答题卡，草纸、填写《考场记录》。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（五）收取并核对提前离场考生的答题卡、试卷、草稿纸。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（六）考试结束，按答题卡、试卷、草稿纸的顺序收卷，并按座号整理答题卡或试卷装袋。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三、监考员甲、乙的共同任务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（一）领考试材料，核实袋面上的科目名称、使用时间是否是当场所考科目，与送卷人员做好试卷交接。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（二）制止考生违规舞弊行为，依照规定对违规考生做出处理。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（三）考试结束后，监考员离开考场前，对答题卡、试卷、草稿纸按座号顺序交替进行排序检查，确定清点无误。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（四）核对签名单、《考场记录》记录情况，无误后在监考员签名处签名。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（五）做好考试材料的验收、提交工作。</w:t>
      </w:r>
    </w:p>
    <w:p>
      <w:pPr>
        <w:spacing w:line="560" w:lineRule="exact"/>
        <w:ind w:left="638" w:leftChars="30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）按规定的程序处理考场中出现的偶发事件。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黑简">
    <w:altName w:val="Arial Unicode MS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25B336"/>
    <w:multiLevelType w:val="singleLevel"/>
    <w:tmpl w:val="3625B336"/>
    <w:lvl w:ilvl="0" w:tentative="0">
      <w:start w:val="1"/>
      <w:numFmt w:val="ideographTraditional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07026"/>
    <w:rsid w:val="00444B8C"/>
    <w:rsid w:val="00817465"/>
    <w:rsid w:val="008F0B3B"/>
    <w:rsid w:val="00926282"/>
    <w:rsid w:val="00BC253D"/>
    <w:rsid w:val="00F34222"/>
    <w:rsid w:val="06786F03"/>
    <w:rsid w:val="1E907026"/>
    <w:rsid w:val="3EAC507B"/>
    <w:rsid w:val="42E8654C"/>
    <w:rsid w:val="4EB75CDB"/>
    <w:rsid w:val="4FBC4155"/>
    <w:rsid w:val="548172E7"/>
    <w:rsid w:val="592D28AA"/>
    <w:rsid w:val="65070529"/>
    <w:rsid w:val="7EC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1497</Words>
  <Characters>1508</Characters>
  <Lines>11</Lines>
  <Paragraphs>3</Paragraphs>
  <TotalTime>64</TotalTime>
  <ScaleCrop>false</ScaleCrop>
  <LinksUpToDate>false</LinksUpToDate>
  <CharactersWithSpaces>1509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2021-10-18T03:06:00Z</dcterms:created>
  <dc:creator>茹海</dc:creator>
  <cp:lastModifiedBy>Administrator</cp:lastModifiedBy>
  <dcterms:modified xsi:type="dcterms:W3CDTF">2022-04-25T03:37:29Z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4E4C70BA471F4E31B0A666617407F20A</vt:lpwstr>
  </property>
  <property fmtid="{D5CDD505-2E9C-101B-9397-08002B2CF9AE}" pid="4" name="commondata">
    <vt:lpwstr>eyJoZGlkIjoiMWU1OWJmZjFjYWU0MzNjMzYxZDUwNDM2NTkyN2EyNjAifQ==</vt:lpwstr>
  </property>
</Properties>
</file>